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9F" w:rsidRDefault="0034729F" w:rsidP="004F4DE3">
      <w:pPr>
        <w:spacing w:after="0"/>
        <w:jc w:val="center"/>
        <w:rPr>
          <w:rFonts w:ascii="Georgia" w:hAnsi="Georgia" w:cs="Arial"/>
          <w:b/>
        </w:rPr>
      </w:pPr>
    </w:p>
    <w:p w:rsidR="0034729F" w:rsidRDefault="0034729F" w:rsidP="004F4DE3">
      <w:pPr>
        <w:spacing w:after="0"/>
        <w:jc w:val="center"/>
        <w:rPr>
          <w:rFonts w:ascii="Georgia" w:hAnsi="Georgia" w:cs="Arial"/>
          <w:b/>
        </w:rPr>
      </w:pPr>
    </w:p>
    <w:p w:rsidR="00786EFA" w:rsidRDefault="00786EFA" w:rsidP="0034729F">
      <w:pPr>
        <w:spacing w:after="0" w:line="36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ZEMĚDĚLSTVÍ, LESNICTVÍ </w:t>
      </w:r>
    </w:p>
    <w:p w:rsidR="00B76BC4" w:rsidRDefault="00786EFA" w:rsidP="0034729F">
      <w:pPr>
        <w:spacing w:after="0" w:line="36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A EKONOMICKÉ VYUŽITÍ </w:t>
      </w:r>
      <w:r w:rsidR="00B76BC4" w:rsidRPr="004F4DE3">
        <w:rPr>
          <w:rFonts w:ascii="Georgia" w:hAnsi="Georgia" w:cs="Arial"/>
          <w:b/>
        </w:rPr>
        <w:t>PŘÍRODNÍ</w:t>
      </w:r>
      <w:r>
        <w:rPr>
          <w:rFonts w:ascii="Georgia" w:hAnsi="Georgia" w:cs="Arial"/>
          <w:b/>
        </w:rPr>
        <w:t>CH ZDROJŮ</w:t>
      </w:r>
    </w:p>
    <w:p w:rsidR="0034729F" w:rsidRDefault="0034729F" w:rsidP="0034729F">
      <w:pPr>
        <w:spacing w:after="0" w:line="360" w:lineRule="auto"/>
        <w:rPr>
          <w:rFonts w:ascii="Georgia" w:hAnsi="Georgia" w:cs="Arial"/>
        </w:rPr>
      </w:pPr>
    </w:p>
    <w:p w:rsidR="00786EFA" w:rsidRPr="0034729F" w:rsidRDefault="0034729F" w:rsidP="0034729F">
      <w:pPr>
        <w:spacing w:after="0" w:line="360" w:lineRule="auto"/>
        <w:rPr>
          <w:rFonts w:ascii="Georgia" w:hAnsi="Georgia" w:cs="Arial"/>
        </w:rPr>
      </w:pPr>
      <w:r w:rsidRPr="0034729F">
        <w:rPr>
          <w:rFonts w:ascii="Georgia" w:hAnsi="Georgia" w:cs="Arial"/>
        </w:rPr>
        <w:t xml:space="preserve">Zápis: </w:t>
      </w:r>
      <w:proofErr w:type="gramStart"/>
      <w:r w:rsidRPr="0034729F">
        <w:rPr>
          <w:rFonts w:ascii="Georgia" w:hAnsi="Georgia" w:cs="Arial"/>
        </w:rPr>
        <w:t>27.5.2014</w:t>
      </w:r>
      <w:proofErr w:type="gramEnd"/>
    </w:p>
    <w:p w:rsidR="00B76BC4" w:rsidRPr="004F4DE3" w:rsidRDefault="00B76BC4" w:rsidP="0034729F">
      <w:pPr>
        <w:spacing w:after="0" w:line="360" w:lineRule="auto"/>
        <w:rPr>
          <w:rFonts w:ascii="Georgia" w:hAnsi="Georgia" w:cs="Arial"/>
        </w:rPr>
      </w:pPr>
    </w:p>
    <w:p w:rsidR="00B76BC4" w:rsidRDefault="00786EFA" w:rsidP="0034729F">
      <w:p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K úvaze: </w:t>
      </w:r>
      <w:r w:rsidR="00B76BC4" w:rsidRPr="004F4DE3">
        <w:rPr>
          <w:rFonts w:ascii="Georgia" w:hAnsi="Georgia" w:cs="Arial"/>
        </w:rPr>
        <w:t>Dotace určují, co se pěstuje, co má aktuální perspektivu (kukuřice, řepka = biomasa a energie) – je asi nutno dílčím způsobem zakládat nezávislé myšlenky na rozvoj, ale nelze překonat finanční podpory jinými. Pěstujeme v krajině energii. Je otázka s jakou celkovou efektivitou.</w:t>
      </w:r>
    </w:p>
    <w:p w:rsidR="00786EFA" w:rsidRPr="004F4DE3" w:rsidRDefault="00786EFA" w:rsidP="0034729F">
      <w:pPr>
        <w:spacing w:after="0" w:line="360" w:lineRule="auto"/>
        <w:rPr>
          <w:rFonts w:ascii="Georgia" w:hAnsi="Georgia" w:cs="Arial"/>
        </w:rPr>
      </w:pPr>
    </w:p>
    <w:p w:rsidR="00B76BC4" w:rsidRPr="004F4DE3" w:rsidRDefault="00B76BC4" w:rsidP="0034729F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Návrhy:</w:t>
      </w:r>
    </w:p>
    <w:p w:rsidR="00B76BC4" w:rsidRPr="00786EFA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786EFA">
        <w:rPr>
          <w:rFonts w:ascii="Georgia" w:hAnsi="Georgia" w:cs="Arial"/>
        </w:rPr>
        <w:t>Podpora místní produkce potravin a jejich zpracování – možná opatření:</w:t>
      </w:r>
    </w:p>
    <w:p w:rsidR="00B76BC4" w:rsidRPr="004F4DE3" w:rsidRDefault="00786EFA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f</w:t>
      </w:r>
      <w:r w:rsidR="00B76BC4" w:rsidRPr="004F4DE3">
        <w:rPr>
          <w:rFonts w:ascii="Georgia" w:hAnsi="Georgia" w:cs="Arial"/>
        </w:rPr>
        <w:t>armářské trhy a obchody, místní odbytové sítě, ke spotřebiteli, do obchodů</w:t>
      </w:r>
    </w:p>
    <w:p w:rsidR="00B76BC4" w:rsidRPr="004F4DE3" w:rsidRDefault="00786EFA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B76BC4" w:rsidRPr="004F4DE3">
        <w:rPr>
          <w:rFonts w:ascii="Georgia" w:hAnsi="Georgia" w:cs="Arial"/>
        </w:rPr>
        <w:t>ropagace a informovanost</w:t>
      </w:r>
    </w:p>
    <w:p w:rsidR="00B76BC4" w:rsidRPr="004F4DE3" w:rsidRDefault="00786EFA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B76BC4" w:rsidRPr="004F4DE3">
        <w:rPr>
          <w:rFonts w:ascii="Georgia" w:hAnsi="Georgia" w:cs="Arial"/>
        </w:rPr>
        <w:t>ropojování farmářů s restauracemi, jídelnami a velkými odběrateli</w:t>
      </w:r>
    </w:p>
    <w:p w:rsidR="00B76BC4" w:rsidRPr="004F4DE3" w:rsidRDefault="00786EFA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B76BC4" w:rsidRPr="004F4DE3">
        <w:rPr>
          <w:rFonts w:ascii="Georgia" w:hAnsi="Georgia" w:cs="Arial"/>
        </w:rPr>
        <w:t>oradenství pro zemědělce</w:t>
      </w:r>
    </w:p>
    <w:p w:rsidR="00B76BC4" w:rsidRPr="004F4DE3" w:rsidRDefault="00786EFA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="00B76BC4" w:rsidRPr="004F4DE3">
        <w:rPr>
          <w:rFonts w:ascii="Georgia" w:hAnsi="Georgia" w:cs="Arial"/>
        </w:rPr>
        <w:t>polečný mobilní prodej</w:t>
      </w:r>
    </w:p>
    <w:p w:rsidR="00B76BC4" w:rsidRPr="00786EFA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786EFA">
        <w:rPr>
          <w:rFonts w:ascii="Georgia" w:hAnsi="Georgia" w:cs="Arial"/>
        </w:rPr>
        <w:t>Podpora zpracovatelů dřeva v regionu – technologie, náměty, odbyt</w:t>
      </w:r>
    </w:p>
    <w:p w:rsidR="00B76BC4" w:rsidRPr="004F4DE3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Spolupráce místních producentů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zpracování mléka, masa, nové společné technologie</w:t>
      </w:r>
    </w:p>
    <w:p w:rsidR="00B76BC4" w:rsidRPr="004F4DE3" w:rsidRDefault="00786EFA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B76BC4" w:rsidRPr="004F4DE3">
        <w:rPr>
          <w:rFonts w:ascii="Georgia" w:hAnsi="Georgia" w:cs="Arial"/>
        </w:rPr>
        <w:t>měny legislativy</w:t>
      </w:r>
    </w:p>
    <w:p w:rsidR="00B76BC4" w:rsidRPr="004F4DE3" w:rsidRDefault="00786EFA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N</w:t>
      </w:r>
      <w:r w:rsidR="00B76BC4" w:rsidRPr="004F4DE3">
        <w:rPr>
          <w:rFonts w:ascii="Georgia" w:hAnsi="Georgia" w:cs="Arial"/>
        </w:rPr>
        <w:t>erostné zdroje – písek a kámen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propustné cesty, přírodní povrchy</w:t>
      </w:r>
    </w:p>
    <w:p w:rsidR="00B76BC4" w:rsidRPr="004F4DE3" w:rsidRDefault="00786EFA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="00B76BC4" w:rsidRPr="004F4DE3">
        <w:rPr>
          <w:rFonts w:ascii="Georgia" w:hAnsi="Georgia" w:cs="Arial"/>
        </w:rPr>
        <w:t>lunce a vítr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zejm. podpora ostrovní </w:t>
      </w:r>
      <w:proofErr w:type="spellStart"/>
      <w:r w:rsidRPr="004F4DE3">
        <w:rPr>
          <w:rFonts w:ascii="Georgia" w:hAnsi="Georgia" w:cs="Arial"/>
        </w:rPr>
        <w:t>fotovo</w:t>
      </w:r>
      <w:r w:rsidR="00786EFA">
        <w:rPr>
          <w:rFonts w:ascii="Georgia" w:hAnsi="Georgia" w:cs="Arial"/>
        </w:rPr>
        <w:t>ltaiky</w:t>
      </w:r>
      <w:proofErr w:type="spellEnd"/>
      <w:r w:rsidR="00786EFA">
        <w:rPr>
          <w:rFonts w:ascii="Georgia" w:hAnsi="Georgia" w:cs="Arial"/>
        </w:rPr>
        <w:t xml:space="preserve"> pro školy, obce, podniky;</w:t>
      </w:r>
      <w:r w:rsidRPr="004F4DE3">
        <w:rPr>
          <w:rFonts w:ascii="Georgia" w:hAnsi="Georgia" w:cs="Arial"/>
        </w:rPr>
        <w:t xml:space="preserve"> tepelná čerpadla</w:t>
      </w:r>
    </w:p>
    <w:p w:rsidR="00B76BC4" w:rsidRPr="004F4DE3" w:rsidRDefault="00786EFA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E</w:t>
      </w:r>
      <w:r w:rsidR="00B76BC4" w:rsidRPr="004F4DE3">
        <w:rPr>
          <w:rFonts w:ascii="Georgia" w:hAnsi="Georgia" w:cs="Arial"/>
        </w:rPr>
        <w:t>nergie řeky – je již dost využita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krajina kolem řeky jako zdroj (zemědělství i rekreace)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je třeba čistit od odpadu, kontejnery u jezů</w:t>
      </w:r>
    </w:p>
    <w:p w:rsidR="00B76BC4" w:rsidRPr="004F4DE3" w:rsidRDefault="00B76BC4" w:rsidP="0034729F">
      <w:pPr>
        <w:pStyle w:val="Odstavecseseznamem"/>
        <w:numPr>
          <w:ilvl w:val="0"/>
          <w:numId w:val="6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spolupráce s obcí při odvozu – vyšší produkce odpadů z obce</w:t>
      </w:r>
    </w:p>
    <w:p w:rsidR="00B76BC4" w:rsidRPr="004F4DE3" w:rsidRDefault="00786EFA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B76BC4" w:rsidRPr="004F4DE3">
        <w:rPr>
          <w:rFonts w:ascii="Georgia" w:hAnsi="Georgia" w:cs="Arial"/>
        </w:rPr>
        <w:t>odpora kompostáren a třídících dvorů – spolupráce obcí i zemědělců, bioodpad z obcí má uplatnění</w:t>
      </w:r>
    </w:p>
    <w:p w:rsidR="00B76BC4" w:rsidRPr="004F4DE3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Podpora staveb z přírodních materiálů</w:t>
      </w:r>
    </w:p>
    <w:p w:rsidR="00B76BC4" w:rsidRPr="004F4DE3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V</w:t>
      </w:r>
      <w:r w:rsidR="00786EFA">
        <w:rPr>
          <w:rFonts w:ascii="Georgia" w:hAnsi="Georgia" w:cs="Arial"/>
        </w:rPr>
        <w:t> </w:t>
      </w:r>
      <w:r w:rsidRPr="004F4DE3">
        <w:rPr>
          <w:rFonts w:ascii="Georgia" w:hAnsi="Georgia" w:cs="Arial"/>
        </w:rPr>
        <w:t>KPÚ</w:t>
      </w:r>
      <w:r w:rsidR="00786EFA">
        <w:rPr>
          <w:rFonts w:ascii="Georgia" w:hAnsi="Georgia" w:cs="Arial"/>
        </w:rPr>
        <w:t xml:space="preserve"> (komplexní pozemkové úpravy)</w:t>
      </w:r>
      <w:r w:rsidRPr="004F4DE3">
        <w:rPr>
          <w:rFonts w:ascii="Georgia" w:hAnsi="Georgia" w:cs="Arial"/>
        </w:rPr>
        <w:t xml:space="preserve"> podpora a preference výsadby liniové zeleně a ne jen drahých staveb cest, vodoteče, nádrže, koridory</w:t>
      </w:r>
    </w:p>
    <w:p w:rsidR="006F357C" w:rsidRPr="004F4DE3" w:rsidRDefault="00B76BC4" w:rsidP="0034729F">
      <w:pPr>
        <w:pStyle w:val="Odstavecseseznamem"/>
        <w:numPr>
          <w:ilvl w:val="0"/>
          <w:numId w:val="11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Tvorba pasportů stavu krajiny</w:t>
      </w:r>
    </w:p>
    <w:sectPr w:rsidR="006F357C" w:rsidRPr="004F4DE3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2642"/>
    <w:rsid w:val="00013E0B"/>
    <w:rsid w:val="000A5181"/>
    <w:rsid w:val="000F1563"/>
    <w:rsid w:val="0018265A"/>
    <w:rsid w:val="00323177"/>
    <w:rsid w:val="0034729F"/>
    <w:rsid w:val="003F6556"/>
    <w:rsid w:val="004F4DE3"/>
    <w:rsid w:val="006B53F5"/>
    <w:rsid w:val="006F357C"/>
    <w:rsid w:val="00786EFA"/>
    <w:rsid w:val="007A1A69"/>
    <w:rsid w:val="0087573E"/>
    <w:rsid w:val="00876FD2"/>
    <w:rsid w:val="008D1F64"/>
    <w:rsid w:val="00966481"/>
    <w:rsid w:val="00A45061"/>
    <w:rsid w:val="00AC5883"/>
    <w:rsid w:val="00B76BC4"/>
    <w:rsid w:val="00BD279C"/>
    <w:rsid w:val="00BE05EC"/>
    <w:rsid w:val="00BF233F"/>
    <w:rsid w:val="00C52642"/>
    <w:rsid w:val="00C55608"/>
    <w:rsid w:val="00D77FA1"/>
    <w:rsid w:val="00DC3AB6"/>
    <w:rsid w:val="00E56BC2"/>
    <w:rsid w:val="00F06A36"/>
    <w:rsid w:val="00F86EDD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4</cp:revision>
  <cp:lastPrinted>2014-07-15T08:10:00Z</cp:lastPrinted>
  <dcterms:created xsi:type="dcterms:W3CDTF">2015-12-11T09:14:00Z</dcterms:created>
  <dcterms:modified xsi:type="dcterms:W3CDTF">2015-12-11T09:57:00Z</dcterms:modified>
</cp:coreProperties>
</file>