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30" w:rsidRDefault="00B45330" w:rsidP="00B45330">
      <w:pPr>
        <w:spacing w:after="0" w:line="360" w:lineRule="auto"/>
        <w:jc w:val="center"/>
        <w:rPr>
          <w:rFonts w:ascii="Georgia" w:hAnsi="Georgia"/>
          <w:b/>
        </w:rPr>
      </w:pPr>
    </w:p>
    <w:p w:rsidR="00B45330" w:rsidRDefault="00B45330" w:rsidP="00B45330">
      <w:pPr>
        <w:spacing w:after="0" w:line="360" w:lineRule="auto"/>
        <w:jc w:val="center"/>
        <w:rPr>
          <w:rFonts w:ascii="Georgia" w:hAnsi="Georgia"/>
          <w:b/>
        </w:rPr>
      </w:pPr>
    </w:p>
    <w:p w:rsidR="0018265A" w:rsidRDefault="008D1F64" w:rsidP="00B45330">
      <w:pPr>
        <w:spacing w:after="0" w:line="360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PS </w:t>
      </w:r>
      <w:r w:rsidR="0018265A" w:rsidRPr="004F4DE3">
        <w:rPr>
          <w:rFonts w:ascii="Georgia" w:hAnsi="Georgia"/>
          <w:b/>
        </w:rPr>
        <w:t>ZDRAVÁ SPOLEČNOST A PERSPEKTIVNÍ ŽIVOT OBYVATEL REGIONU</w:t>
      </w:r>
    </w:p>
    <w:p w:rsidR="00B45330" w:rsidRDefault="00B45330" w:rsidP="00B45330">
      <w:pPr>
        <w:spacing w:after="0" w:line="360" w:lineRule="auto"/>
        <w:jc w:val="center"/>
        <w:rPr>
          <w:rFonts w:ascii="Georgia" w:hAnsi="Georgia"/>
          <w:b/>
        </w:rPr>
      </w:pPr>
    </w:p>
    <w:p w:rsidR="00B45330" w:rsidRPr="00B45330" w:rsidRDefault="00B45330" w:rsidP="00B45330">
      <w:pPr>
        <w:spacing w:after="0" w:line="360" w:lineRule="auto"/>
        <w:rPr>
          <w:rFonts w:ascii="Georgia" w:hAnsi="Georgia"/>
        </w:rPr>
      </w:pPr>
      <w:r w:rsidRPr="00B45330">
        <w:rPr>
          <w:rFonts w:ascii="Georgia" w:hAnsi="Georgia"/>
        </w:rPr>
        <w:t>Zápis: 27.5.2014</w:t>
      </w:r>
    </w:p>
    <w:p w:rsidR="008D1F64" w:rsidRDefault="008D1F64" w:rsidP="00B45330">
      <w:pPr>
        <w:spacing w:after="0" w:line="360" w:lineRule="auto"/>
        <w:jc w:val="both"/>
        <w:rPr>
          <w:rFonts w:ascii="Georgia" w:hAnsi="Georgia" w:cs="Arial"/>
        </w:rPr>
      </w:pPr>
    </w:p>
    <w:p w:rsidR="0018265A" w:rsidRDefault="0018265A" w:rsidP="00B45330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 xml:space="preserve">CÍL: Nalézt, co je v této oblasti nejdůležitější </w:t>
      </w:r>
      <w:r w:rsidR="008D1F64">
        <w:rPr>
          <w:rFonts w:ascii="Georgia" w:hAnsi="Georgia" w:cs="Arial"/>
        </w:rPr>
        <w:t>pro rozvoj regionu do roku 2020</w:t>
      </w:r>
    </w:p>
    <w:p w:rsidR="008D1F64" w:rsidRPr="004F4DE3" w:rsidRDefault="008D1F64" w:rsidP="00B45330">
      <w:pPr>
        <w:spacing w:after="0" w:line="360" w:lineRule="auto"/>
        <w:jc w:val="both"/>
        <w:rPr>
          <w:rFonts w:ascii="Georgia" w:hAnsi="Georgia" w:cs="Arial"/>
        </w:rPr>
      </w:pPr>
    </w:p>
    <w:p w:rsidR="00013E0B" w:rsidRPr="004F4DE3" w:rsidRDefault="00013E0B" w:rsidP="00B45330">
      <w:pPr>
        <w:spacing w:after="0" w:line="360" w:lineRule="auto"/>
        <w:jc w:val="both"/>
        <w:rPr>
          <w:rFonts w:ascii="Georgia" w:hAnsi="Georgia" w:cs="Arial"/>
        </w:rPr>
      </w:pPr>
      <w:r w:rsidRPr="004F4DE3">
        <w:rPr>
          <w:rFonts w:ascii="Georgia" w:hAnsi="Georgia" w:cs="Arial"/>
        </w:rPr>
        <w:t>Návrhy: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nezaměstnanost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využití soc</w:t>
      </w:r>
      <w:r w:rsidR="00FC170D">
        <w:rPr>
          <w:rFonts w:ascii="Georgia" w:hAnsi="Georgia" w:cs="Arial"/>
        </w:rPr>
        <w:t>iálního příspěvku na</w:t>
      </w:r>
      <w:r w:rsidRPr="008D1F64">
        <w:rPr>
          <w:rFonts w:ascii="Georgia" w:hAnsi="Georgia" w:cs="Arial"/>
        </w:rPr>
        <w:t xml:space="preserve"> služby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ovlivnit</w:t>
      </w:r>
      <w:r w:rsidR="00FC170D">
        <w:rPr>
          <w:rFonts w:ascii="Georgia" w:hAnsi="Georgia" w:cs="Arial"/>
        </w:rPr>
        <w:t xml:space="preserve"> systém sociálních</w:t>
      </w:r>
      <w:r w:rsidRPr="008D1F64">
        <w:rPr>
          <w:rFonts w:ascii="Georgia" w:hAnsi="Georgia" w:cs="Arial"/>
        </w:rPr>
        <w:t xml:space="preserve"> dávek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 xml:space="preserve">informovanost 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o soc. slu</w:t>
      </w:r>
      <w:r w:rsidRPr="008D1F64">
        <w:rPr>
          <w:rFonts w:ascii="Georgia" w:hAnsi="Georgia" w:cs="Georgia"/>
        </w:rPr>
        <w:t>ž</w:t>
      </w:r>
      <w:r w:rsidRPr="008D1F64">
        <w:rPr>
          <w:rFonts w:ascii="Georgia" w:hAnsi="Georgia" w:cs="Arial"/>
        </w:rPr>
        <w:t>b</w:t>
      </w:r>
      <w:r w:rsidRPr="008D1F64">
        <w:rPr>
          <w:rFonts w:ascii="Georgia" w:hAnsi="Georgia" w:cs="Georgia"/>
        </w:rPr>
        <w:t>á</w:t>
      </w:r>
      <w:r w:rsidRPr="008D1F64">
        <w:rPr>
          <w:rFonts w:ascii="Georgia" w:hAnsi="Georgia" w:cs="Arial"/>
        </w:rPr>
        <w:t>ch v</w:t>
      </w:r>
      <w:r w:rsidRPr="008D1F64">
        <w:rPr>
          <w:rFonts w:ascii="Georgia" w:hAnsi="Georgia" w:cs="Georgia"/>
        </w:rPr>
        <w:t> </w:t>
      </w:r>
      <w:r w:rsidRPr="008D1F64">
        <w:rPr>
          <w:rFonts w:ascii="Georgia" w:hAnsi="Georgia" w:cs="Arial"/>
        </w:rPr>
        <w:t>regionu pro ob</w:t>
      </w:r>
      <w:r w:rsidRPr="008D1F64">
        <w:rPr>
          <w:rFonts w:ascii="Georgia" w:hAnsi="Georgia" w:cs="Georgia"/>
        </w:rPr>
        <w:t>č</w:t>
      </w:r>
      <w:r w:rsidRPr="008D1F64">
        <w:rPr>
          <w:rFonts w:ascii="Georgia" w:hAnsi="Georgia" w:cs="Arial"/>
        </w:rPr>
        <w:t xml:space="preserve">any </w:t>
      </w:r>
    </w:p>
    <w:p w:rsidR="0018265A" w:rsidRPr="008D1F64" w:rsidRDefault="0018265A" w:rsidP="00B45330">
      <w:pPr>
        <w:pStyle w:val="Odstavecseseznamem"/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 xml:space="preserve">                           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i starosty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podpora terénních služeb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stacionáře - denní, týdenní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spolupráce mezi obcemi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výchova ke zdr</w:t>
      </w:r>
      <w:r w:rsidR="008D1F64">
        <w:rPr>
          <w:rFonts w:ascii="Georgia" w:hAnsi="Georgia" w:cs="Arial"/>
        </w:rPr>
        <w:t>avému</w:t>
      </w:r>
      <w:r w:rsidRPr="008D1F64">
        <w:rPr>
          <w:rFonts w:ascii="Georgia" w:hAnsi="Georgia" w:cs="Arial"/>
        </w:rPr>
        <w:t xml:space="preserve"> životnímu stylu i na základní škole, mateřské škole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 xml:space="preserve">podpora mladých sportovců (děti i mládež)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pravideln</w:t>
      </w:r>
      <w:r w:rsidRPr="008D1F64">
        <w:rPr>
          <w:rFonts w:ascii="Georgia" w:hAnsi="Georgia" w:cs="Georgia"/>
        </w:rPr>
        <w:t>ý</w:t>
      </w:r>
      <w:r w:rsidRPr="008D1F64">
        <w:rPr>
          <w:rFonts w:ascii="Georgia" w:hAnsi="Georgia" w:cs="Arial"/>
        </w:rPr>
        <w:t xml:space="preserve"> pohyb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starat se o sebe (pečovat o sebe)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 xml:space="preserve">podpora trenérů a zázemí sportovišť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finan</w:t>
      </w:r>
      <w:r w:rsidRPr="008D1F64">
        <w:rPr>
          <w:rFonts w:ascii="Georgia" w:hAnsi="Georgia" w:cs="Georgia"/>
        </w:rPr>
        <w:t>č</w:t>
      </w:r>
      <w:r w:rsidRPr="008D1F64">
        <w:rPr>
          <w:rFonts w:ascii="Georgia" w:hAnsi="Georgia" w:cs="Arial"/>
        </w:rPr>
        <w:t>n</w:t>
      </w:r>
      <w:r w:rsidRPr="008D1F64">
        <w:rPr>
          <w:rFonts w:ascii="Georgia" w:hAnsi="Georgia" w:cs="Georgia"/>
        </w:rPr>
        <w:t>ě</w:t>
      </w:r>
      <w:r w:rsidRPr="008D1F64">
        <w:rPr>
          <w:rFonts w:ascii="Georgia" w:hAnsi="Georgia" w:cs="Arial"/>
        </w:rPr>
        <w:t xml:space="preserve"> dostupn</w:t>
      </w:r>
      <w:r w:rsidRPr="008D1F64">
        <w:rPr>
          <w:rFonts w:ascii="Georgia" w:hAnsi="Georgia" w:cs="Georgia"/>
        </w:rPr>
        <w:t>ý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výchovné kurzy pro rodiče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 xml:space="preserve">podchycení místních autorit </w:t>
      </w:r>
      <w:r w:rsidRPr="008D1F64">
        <w:rPr>
          <w:rFonts w:ascii="Times New Roman" w:hAnsi="Times New Roman" w:cs="Times New Roman"/>
        </w:rPr>
        <w:t>→</w:t>
      </w:r>
      <w:r w:rsidRPr="008D1F64">
        <w:rPr>
          <w:rFonts w:ascii="Georgia" w:hAnsi="Georgia" w:cs="Arial"/>
        </w:rPr>
        <w:t xml:space="preserve"> tahouni</w:t>
      </w:r>
    </w:p>
    <w:p w:rsidR="0018265A" w:rsidRPr="008D1F64" w:rsidRDefault="0018265A" w:rsidP="00B45330">
      <w:pPr>
        <w:pStyle w:val="Odstavecseseznamem"/>
        <w:numPr>
          <w:ilvl w:val="0"/>
          <w:numId w:val="4"/>
        </w:numPr>
        <w:spacing w:after="0" w:line="360" w:lineRule="auto"/>
        <w:rPr>
          <w:rFonts w:ascii="Georgia" w:hAnsi="Georgia" w:cs="Arial"/>
        </w:rPr>
      </w:pPr>
      <w:r w:rsidRPr="008D1F64">
        <w:rPr>
          <w:rFonts w:ascii="Georgia" w:hAnsi="Georgia" w:cs="Arial"/>
        </w:rPr>
        <w:t>rekvalifikace „dolů“</w:t>
      </w:r>
    </w:p>
    <w:sectPr w:rsidR="0018265A" w:rsidRPr="008D1F64" w:rsidSect="00BF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2C4"/>
    <w:multiLevelType w:val="hybridMultilevel"/>
    <w:tmpl w:val="8B8E7316"/>
    <w:lvl w:ilvl="0" w:tplc="5F800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0C7"/>
    <w:multiLevelType w:val="hybridMultilevel"/>
    <w:tmpl w:val="77F675FE"/>
    <w:lvl w:ilvl="0" w:tplc="9B3E2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22469"/>
    <w:multiLevelType w:val="hybridMultilevel"/>
    <w:tmpl w:val="361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9689A"/>
    <w:multiLevelType w:val="hybridMultilevel"/>
    <w:tmpl w:val="11A2CB88"/>
    <w:lvl w:ilvl="0" w:tplc="5F8007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65441"/>
    <w:multiLevelType w:val="hybridMultilevel"/>
    <w:tmpl w:val="F008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A0B"/>
    <w:multiLevelType w:val="hybridMultilevel"/>
    <w:tmpl w:val="0144EE0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8A8"/>
    <w:multiLevelType w:val="hybridMultilevel"/>
    <w:tmpl w:val="790ADF02"/>
    <w:lvl w:ilvl="0" w:tplc="17904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6110"/>
    <w:multiLevelType w:val="hybridMultilevel"/>
    <w:tmpl w:val="EB140A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92730"/>
    <w:multiLevelType w:val="hybridMultilevel"/>
    <w:tmpl w:val="10281418"/>
    <w:lvl w:ilvl="0" w:tplc="E45A0A1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552524B3"/>
    <w:multiLevelType w:val="hybridMultilevel"/>
    <w:tmpl w:val="5172E7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F00C1"/>
    <w:multiLevelType w:val="hybridMultilevel"/>
    <w:tmpl w:val="B0149386"/>
    <w:lvl w:ilvl="0" w:tplc="0718A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7C4CC7"/>
    <w:multiLevelType w:val="hybridMultilevel"/>
    <w:tmpl w:val="9DF8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4B3B"/>
    <w:multiLevelType w:val="hybridMultilevel"/>
    <w:tmpl w:val="EECE0D7E"/>
    <w:lvl w:ilvl="0" w:tplc="174C2FD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01EF7"/>
    <w:multiLevelType w:val="hybridMultilevel"/>
    <w:tmpl w:val="A48652F0"/>
    <w:lvl w:ilvl="0" w:tplc="290E5C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2642"/>
    <w:rsid w:val="00013E0B"/>
    <w:rsid w:val="000F1563"/>
    <w:rsid w:val="0018265A"/>
    <w:rsid w:val="00323177"/>
    <w:rsid w:val="003F6556"/>
    <w:rsid w:val="004F4DE3"/>
    <w:rsid w:val="0060797E"/>
    <w:rsid w:val="006F357C"/>
    <w:rsid w:val="00786EFA"/>
    <w:rsid w:val="007A1A69"/>
    <w:rsid w:val="0087573E"/>
    <w:rsid w:val="00876FD2"/>
    <w:rsid w:val="008D1F64"/>
    <w:rsid w:val="00966481"/>
    <w:rsid w:val="00A45061"/>
    <w:rsid w:val="00B45330"/>
    <w:rsid w:val="00B76BC4"/>
    <w:rsid w:val="00BD279C"/>
    <w:rsid w:val="00BE05EC"/>
    <w:rsid w:val="00BF233F"/>
    <w:rsid w:val="00C52642"/>
    <w:rsid w:val="00CB4C83"/>
    <w:rsid w:val="00E56BC2"/>
    <w:rsid w:val="00F06A36"/>
    <w:rsid w:val="00F86EDD"/>
    <w:rsid w:val="00FC170D"/>
    <w:rsid w:val="00FD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6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Kačka</cp:lastModifiedBy>
  <cp:revision>3</cp:revision>
  <cp:lastPrinted>2014-07-15T08:10:00Z</cp:lastPrinted>
  <dcterms:created xsi:type="dcterms:W3CDTF">2015-12-11T09:13:00Z</dcterms:created>
  <dcterms:modified xsi:type="dcterms:W3CDTF">2015-12-11T09:48:00Z</dcterms:modified>
</cp:coreProperties>
</file>