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35425" w14:textId="77777777" w:rsidR="00B94F41" w:rsidRDefault="00B94F41" w:rsidP="00FF751F">
      <w:pPr>
        <w:pStyle w:val="Nadpis1"/>
        <w:numPr>
          <w:ilvl w:val="0"/>
          <w:numId w:val="0"/>
        </w:numPr>
        <w:ind w:left="720" w:hanging="720"/>
        <w:rPr>
          <w:rFonts w:cstheme="majorBidi"/>
        </w:rPr>
      </w:pPr>
    </w:p>
    <w:p w14:paraId="182F8E3A" w14:textId="75A605A4" w:rsidR="00FF751F" w:rsidRDefault="00720A97" w:rsidP="00FF751F">
      <w:pPr>
        <w:pStyle w:val="Nadpis1"/>
        <w:numPr>
          <w:ilvl w:val="0"/>
          <w:numId w:val="0"/>
        </w:numPr>
        <w:ind w:left="720" w:hanging="720"/>
        <w:rPr>
          <w:rFonts w:cstheme="majorHAnsi"/>
        </w:rPr>
      </w:pPr>
      <w:r w:rsidRPr="00375DCD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4A60C4" wp14:editId="5E44A611">
                <wp:simplePos x="0" y="0"/>
                <wp:positionH relativeFrom="margin">
                  <wp:posOffset>1146175</wp:posOffset>
                </wp:positionH>
                <wp:positionV relativeFrom="paragraph">
                  <wp:posOffset>3956685</wp:posOffset>
                </wp:positionV>
                <wp:extent cx="3933825" cy="1404620"/>
                <wp:effectExtent l="0" t="0" r="9525" b="0"/>
                <wp:wrapThrough wrapText="bothSides">
                  <wp:wrapPolygon edited="0">
                    <wp:start x="0" y="0"/>
                    <wp:lineTo x="0" y="21096"/>
                    <wp:lineTo x="21548" y="21096"/>
                    <wp:lineTo x="21548" y="0"/>
                    <wp:lineTo x="0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F055C" w14:textId="11630E7E" w:rsidR="00EB7B2A" w:rsidRPr="000A0B58" w:rsidRDefault="00EB7B2A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A0B5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Příloha č. </w:t>
                            </w:r>
                            <w:r w:rsidR="006D75D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  <w:p w14:paraId="75750559" w14:textId="21B34594" w:rsidR="003277F4" w:rsidRDefault="00FF751F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Osnova podnikatelského záměru</w:t>
                            </w:r>
                          </w:p>
                          <w:p w14:paraId="3BC19133" w14:textId="3FAB74BE" w:rsidR="00EB7B2A" w:rsidRDefault="009D4239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Technologie pro </w:t>
                            </w:r>
                            <w:proofErr w:type="gramStart"/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MAS</w:t>
                            </w:r>
                            <w:proofErr w:type="gramEnd"/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(CLLD)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– výzva I</w:t>
                            </w:r>
                            <w:r w:rsidR="00317EA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I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FAA7F68" w14:textId="3D80ED08" w:rsidR="00B94F41" w:rsidRDefault="00B94F41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6122C31" w14:textId="0A021C15" w:rsidR="00B94F41" w:rsidRDefault="00B94F41" w:rsidP="00C03BEA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3. výzva NAD ORLICÍ, o.p.s.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4A60C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90.25pt;margin-top:311.55pt;width:309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/n7KgIAACEEAAAOAAAAZHJzL2Uyb0RvYy54bWysU1tu2zAQ/C/QOxD8ryW/UluwHKROXRRI&#10;2wBJD0BRlEWU5LIkbcm9Uc/Ri3VJOY6R/BXVB0Fqd4ezs8PVda8VOQjnJZiSjkc5JcJwqKXZlfT7&#10;4/bdghIfmKmZAiNKehSeXq/fvll1thATaEHVwhEEMb7obEnbEGyRZZ63QjM/AisMBhtwmgU8ul1W&#10;O9YhulbZJM+vsg5cbR1w4T3+vR2CdJ3wm0bw8K1pvAhElRS5hbS6tFZxzdYrVuwcs63kJxrsH1ho&#10;Jg1eeoa6ZYGRvZOvoLTkDjw0YcRBZ9A0kovUA3Yzzl9089AyK1IvKI63Z5n8/4PlXw/3jsi6pFNK&#10;DNM4okfRBzj8+U0sKEEmUaLO+gIzHyzmhv4D9Djq1K63d8B/eGJg0zKzEzfOQdcKViPFcazMLkoH&#10;HB9Bqu4L1HgX2wdIQH3jdNQPFSGIjqM6nseDfAjHn9PldLqYzCnhGBvP8tnVJA0wY8VTuXU+fBKg&#10;SdyU1OH8Ezw73PkQ6bDiKSXe5kHJeiuVSge3qzbKkQNDr2zTlzp4kaYM6Uq6nCORWGUg1icbaRnQ&#10;y0rqki7y+A3uinJ8NHVKCUyqYY9MlDnpEyUZxAl91WNiFK2C+ohKORg8i28MNy24X5R06NeS+p97&#10;5gQl6rNBtZfj2SwaPB1m8/coDXGXkeoywgxHqJIGSobtJqRHkXSwNziVrUx6PTM5cUUfJhlPbyYa&#10;/fKcsp5f9vovAAAA//8DAFBLAwQUAAYACAAAACEAdoXy894AAAALAQAADwAAAGRycy9kb3ducmV2&#10;LnhtbEyPy2rDMBBF94X+g5hAd42UJ8a1HEJDN10UmhTapWKNLRPrgaQ47t93ump3c5nDfVS7yQ5s&#10;xJh67yQs5gIYusbr3nUSPk4vjwWwlJXTavAOJXxjgl19f1epUvube8fxmDtGJi6VSoLJOZScp8ag&#10;VWnuAzr6tT5alUnGjuuobmRuB74UYsut6h0lGBXw2WBzOV6thE9ren2Ib1+tHsbDa7vfhCkGKR9m&#10;0/4JWMYp/8HwW5+qQ02dzv7qdGID6UJsCJWwXa4WwIgohKB1ZzrW6xXwuuL/N9Q/AAAA//8DAFBL&#10;AQItABQABgAIAAAAIQC2gziS/gAAAOEBAAATAAAAAAAAAAAAAAAAAAAAAABbQ29udGVudF9UeXBl&#10;c10ueG1sUEsBAi0AFAAGAAgAAAAhADj9If/WAAAAlAEAAAsAAAAAAAAAAAAAAAAALwEAAF9yZWxz&#10;Ly5yZWxzUEsBAi0AFAAGAAgAAAAhAFQr+fsqAgAAIQQAAA4AAAAAAAAAAAAAAAAALgIAAGRycy9l&#10;Mm9Eb2MueG1sUEsBAi0AFAAGAAgAAAAhAHaF8vPeAAAACwEAAA8AAAAAAAAAAAAAAAAAhAQAAGRy&#10;cy9kb3ducmV2LnhtbFBLBQYAAAAABAAEAPMAAACPBQAAAAA=&#10;" stroked="f">
                <v:textbox style="mso-fit-shape-to-text:t">
                  <w:txbxContent>
                    <w:p w14:paraId="2C9F055C" w14:textId="11630E7E" w:rsidR="00EB7B2A" w:rsidRPr="000A0B58" w:rsidRDefault="00EB7B2A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0A0B5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Příloha č. </w:t>
                      </w:r>
                      <w:r w:rsidR="006D75D4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  <w:p w14:paraId="75750559" w14:textId="21B34594" w:rsidR="003277F4" w:rsidRDefault="00FF751F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Osnova podnikatelského záměru</w:t>
                      </w:r>
                    </w:p>
                    <w:p w14:paraId="3BC19133" w14:textId="3FAB74BE" w:rsidR="00EB7B2A" w:rsidRDefault="009D4239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Technologie pro </w:t>
                      </w:r>
                      <w:proofErr w:type="gramStart"/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MAS</w:t>
                      </w:r>
                      <w:proofErr w:type="gramEnd"/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(CLLD)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– výzva I</w:t>
                      </w:r>
                      <w:r w:rsidR="00317EA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I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  <w:p w14:paraId="2FAA7F68" w14:textId="3D80ED08" w:rsidR="00B94F41" w:rsidRDefault="00B94F41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6122C31" w14:textId="0A021C15" w:rsidR="00B94F41" w:rsidRDefault="00B94F41" w:rsidP="00C03BEA">
                      <w:pPr>
                        <w:spacing w:line="276" w:lineRule="auto"/>
                        <w:jc w:val="center"/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3. výzva NAD ORLICÍ, o.p.s.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0A0B58">
        <w:rPr>
          <w:rFonts w:cstheme="majorHAnsi"/>
          <w:noProof/>
        </w:rPr>
        <w:drawing>
          <wp:anchor distT="0" distB="0" distL="114300" distR="114300" simplePos="0" relativeHeight="251659264" behindDoc="1" locked="0" layoutInCell="1" allowOverlap="1" wp14:anchorId="20A1E088" wp14:editId="65F7C0F7">
            <wp:simplePos x="0" y="0"/>
            <wp:positionH relativeFrom="page">
              <wp:posOffset>-57150</wp:posOffset>
            </wp:positionH>
            <wp:positionV relativeFrom="paragraph">
              <wp:posOffset>-1059180</wp:posOffset>
            </wp:positionV>
            <wp:extent cx="7622540" cy="11212195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540" cy="1121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99B" w:rsidRPr="00D74C6A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8601B1" wp14:editId="65FBBE56">
                <wp:simplePos x="0" y="0"/>
                <wp:positionH relativeFrom="column">
                  <wp:posOffset>1508760</wp:posOffset>
                </wp:positionH>
                <wp:positionV relativeFrom="paragraph">
                  <wp:posOffset>889635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6D15E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06EAE9A7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7D1271B9" w14:textId="580B73E4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47A1C00A" w14:textId="77777777" w:rsidR="00EB7B2A" w:rsidRDefault="00EB7B2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8601B1" id="_x0000_s1027" type="#_x0000_t202" style="position:absolute;left:0;text-align:left;margin-left:118.8pt;margin-top:70.05pt;width:26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USGQIAAAEEAAAOAAAAZHJzL2Uyb0RvYy54bWysU1tu2zAQ/C/QOxD8r/WonMSC5SBN6qJA&#10;+gCSHoCmKIsoyWVJ2pJ7o5yjF+uSchyj/SuqD4LUcmd3ZofL61ErshfOSzANLWY5JcJwaKXZNvTb&#10;4/rNFSU+MNMyBUY09CA8vV69frUcbC1K6EG1whEEMb4ebEP7EGydZZ73QjM/AysMBjtwmgU8um3W&#10;OjYgulZZmecX2QCutQ648B7/3k1Bukr4XSd4+NJ1XgSiGoq9hbS6tG7imq2WrN46ZnvJj22wf+hC&#10;M2mw6AnqjgVGdk7+BaUld+ChCzMOOoOuk1wkDsimyP9g89AzKxIXFMfbk0z+/8Hyz/uvjsi2oWVx&#10;SYlhGof0KMYA+19PxIISpIwiDdbXePfB4u0wvoMRh50Ie3sP/LsnBm57ZrbixjkYesFabLKImdlZ&#10;6oTjI8hm+AQt1mK7AAlo7JyOCqImBNFxWIfTgLAfwvHn2ypfLOYY4hgrqry6KNMIM1Y/p1vnwwcB&#10;msRNQx06IMGz/b0PsR1WP1+J1QyspVLJBcqQoaGLeTlPCWcRLQOaVEnd0Ks8fpNtIsv3pk3JgUk1&#10;7bGAMkfakenEOYybMcmcNImSbKA9oA4OJk/iG8JND+4nJQP6saH+x445QYn6aFDLRVFV0cDpUM0v&#10;kThx55HNeYQZjlANDZRM29uQTB8pe3uDmq9lUuOlk2PL6LMk0vFNRCOfn9Otl5e7+g0AAP//AwBQ&#10;SwMEFAAGAAgAAAAhALi254jfAAAACwEAAA8AAABkcnMvZG93bnJldi54bWxMj8FOwzAMhu9IvENk&#10;JG4saTu1qDSdJrSNIzAqzllj2oomqZKsK2+PObGj/X/6/bnaLGZkM/owOCshWQlgaFunB9tJaD72&#10;D4/AQlRWq9FZlPCDATb17U2lSu0u9h3nY+wYldhQKgl9jFPJeWh7NCqs3ISWsi/njYo0+o5rry5U&#10;bkaeCpFzowZLF3o14XOP7ffxbCRMcToUL/71bbvbz6L5PDTp0O2kvL9btk/AIi7xH4Y/fVKHmpxO&#10;7mx1YKOENCtyQilYiwQYEUWxps1JQpYnGfC64tc/1L8AAAD//wMAUEsBAi0AFAAGAAgAAAAhALaD&#10;OJL+AAAA4QEAABMAAAAAAAAAAAAAAAAAAAAAAFtDb250ZW50X1R5cGVzXS54bWxQSwECLQAUAAYA&#10;CAAAACEAOP0h/9YAAACUAQAACwAAAAAAAAAAAAAAAAAvAQAAX3JlbHMvLnJlbHNQSwECLQAUAAYA&#10;CAAAACEAM4UlEhkCAAABBAAADgAAAAAAAAAAAAAAAAAuAgAAZHJzL2Uyb0RvYy54bWxQSwECLQAU&#10;AAYACAAAACEAuLbniN8AAAALAQAADwAAAAAAAAAAAAAAAABzBAAAZHJzL2Rvd25yZXYueG1sUEsF&#10;BgAAAAAEAAQA8wAAAH8FAAAAAA==&#10;" filled="f" stroked="f">
                <v:textbox style="mso-fit-shape-to-text:t">
                  <w:txbxContent>
                    <w:p w14:paraId="7A96D15E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06EAE9A7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7D1271B9" w14:textId="580B73E4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47A1C00A" w14:textId="77777777" w:rsidR="00EB7B2A" w:rsidRDefault="00EB7B2A"/>
                  </w:txbxContent>
                </v:textbox>
                <w10:wrap type="square"/>
              </v:shape>
            </w:pict>
          </mc:Fallback>
        </mc:AlternateContent>
      </w:r>
      <w:r w:rsidR="00D74C6A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C1DDAF" wp14:editId="79624063">
                <wp:simplePos x="0" y="0"/>
                <wp:positionH relativeFrom="column">
                  <wp:posOffset>-828675</wp:posOffset>
                </wp:positionH>
                <wp:positionV relativeFrom="paragraph">
                  <wp:posOffset>10201910</wp:posOffset>
                </wp:positionV>
                <wp:extent cx="7622540" cy="635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2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507159" w14:textId="754DB3C1" w:rsidR="00EB7B2A" w:rsidRPr="001416B7" w:rsidRDefault="00EB7B2A" w:rsidP="00D74C6A">
                            <w:pPr>
                              <w:pStyle w:val="Titulek"/>
                              <w:rPr>
                                <w:rFonts w:asciiTheme="majorHAnsi" w:hAnsiTheme="majorHAnsi" w:cstheme="majorHAnsi"/>
                                <w:noProof/>
                                <w:color w:val="000000" w:themeColor="text1"/>
                              </w:rPr>
                            </w:pPr>
                            <w:r>
                              <w:t xml:space="preserve">Obrázek </w:t>
                            </w:r>
                            <w:r>
                              <w:fldChar w:fldCharType="begin"/>
                            </w:r>
                            <w:r>
                              <w:instrText>SEQ Obrázek \* ARABIC</w:instrText>
                            </w:r>
                            <w:r>
                              <w:fldChar w:fldCharType="separate"/>
                            </w:r>
                            <w:r w:rsidR="00397821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1DDAF" id="Textové pole 1" o:spid="_x0000_s1028" type="#_x0000_t202" style="position:absolute;left:0;text-align:left;margin-left:-65.25pt;margin-top:803.3pt;width:600.2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RSANQIAAGkEAAAOAAAAZHJzL2Uyb0RvYy54bWysVMGO0zAQvSPxD5bvNG1hC6qarkpXRUjV&#10;7kot2rPrOI0lx2PGbpPyR3wHP8bYSbqwcEJcnPHMeOz33kwWt21t2Fmh12BzPhmNOVNWQqHtMedf&#10;9ps3HzjzQdhCGLAq5xfl+e3y9atF4+ZqChWYQiGjItbPG5fzKgQ3zzIvK1ULPwKnLAVLwFoE2uIx&#10;K1A0VL022XQ8nmUNYOEQpPKevHddkC9T/bJUMjyUpVeBmZzT20JaMa2HuGbLhZgfUbhKy/4Z4h9e&#10;UQtt6dJrqTsRBDuh/qNUrSWChzKMJNQZlKWWKmEgNJPxCzS7SjiVsBA53l1p8v+vrLw/PyLTBWnH&#10;mRU1SbRXbYDzj+/MgVFsEilqnJ9T5s5Rbmg/QhvTe78nZ0TelljHL2FiFCeyL1eCqSKT5Hw/m05v&#10;3lFIUmz29ibWyJ6POvThk4KaRSPnSOolUsV560OXOqTEmzwYXWy0MXETA2uD7CxI6abSQfXFf8sy&#10;NuZaiKe6gtGTRXwdjmiF9tAmSqYDxgMUF4KO0PWPd3Kj6b6t8OFRIDUMQaIhCA+0lAaanENvcVYB&#10;fvubP+aTjhTlrKEGzLn/ehKoODOfLSkcu3UwcDAOg2FP9RoIKalGr0kmHcBgBrNEqJ9oNlbxFgoJ&#10;K+munIfBXIduDGi2pFqtUhL1pBNha3dOxtIDr/v2SaDrVQkk5j0MrSnmL8TpcpM8bnUKxHRSLvLa&#10;sdjTTf2ctO9nLw7Mr/uU9fyHWP4EAAD//wMAUEsDBBQABgAIAAAAIQAM9Nek4wAAAA8BAAAPAAAA&#10;ZHJzL2Rvd25yZXYueG1sTI+xTsMwEIZ3JN7BOiQW1NqlxdAQp6oqGGCpCF3Y3PgaB+JzFDtteHtc&#10;McB493/677t8NbqWHbEPjScFs6kAhlR501CtYPf+PHkAFqImo1tPqOAbA6yKy4tcZ8af6A2PZaxZ&#10;KqGQaQU2xi7jPFQWnQ5T3yGl7OB7p2Ma+5qbXp9SuWv5rRCSO91QumB1hxuL1Vc5OAXbxcfW3gyH&#10;p9f1Yt6/7IaN/KxLpa6vxvUjsIhj/IPhrJ/UoUhOez+QCaxVMJnNxV1iUyKFlMDOjJDLJbD97+4e&#10;eJHz/38UPwAAAP//AwBQSwECLQAUAAYACAAAACEAtoM4kv4AAADhAQAAEwAAAAAAAAAAAAAAAAAA&#10;AAAAW0NvbnRlbnRfVHlwZXNdLnhtbFBLAQItABQABgAIAAAAIQA4/SH/1gAAAJQBAAALAAAAAAAA&#10;AAAAAAAAAC8BAABfcmVscy8ucmVsc1BLAQItABQABgAIAAAAIQB7vRSANQIAAGkEAAAOAAAAAAAA&#10;AAAAAAAAAC4CAABkcnMvZTJvRG9jLnhtbFBLAQItABQABgAIAAAAIQAM9Nek4wAAAA8BAAAPAAAA&#10;AAAAAAAAAAAAAI8EAABkcnMvZG93bnJldi54bWxQSwUGAAAAAAQABADzAAAAnwUAAAAA&#10;" stroked="f">
                <v:textbox style="mso-fit-shape-to-text:t" inset="0,0,0,0">
                  <w:txbxContent>
                    <w:p w14:paraId="7B507159" w14:textId="754DB3C1" w:rsidR="00EB7B2A" w:rsidRPr="001416B7" w:rsidRDefault="00EB7B2A" w:rsidP="00D74C6A">
                      <w:pPr>
                        <w:pStyle w:val="Titulek"/>
                        <w:rPr>
                          <w:rFonts w:asciiTheme="majorHAnsi" w:hAnsiTheme="majorHAnsi" w:cstheme="majorHAnsi"/>
                          <w:noProof/>
                          <w:color w:val="000000" w:themeColor="text1"/>
                        </w:rPr>
                      </w:pPr>
                      <w:r>
                        <w:t xml:space="preserve">Obrázek </w:t>
                      </w:r>
                      <w:r>
                        <w:fldChar w:fldCharType="begin"/>
                      </w:r>
                      <w:r>
                        <w:instrText>SEQ Obrázek \* ARABIC</w:instrText>
                      </w:r>
                      <w:r>
                        <w:fldChar w:fldCharType="separate"/>
                      </w:r>
                      <w:r w:rsidR="00397821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D74C6A" w:rsidRPr="6B20C9EE">
        <w:rPr>
          <w:rFonts w:cstheme="majorBidi"/>
        </w:rPr>
        <w:br w:type="page"/>
      </w:r>
      <w:bookmarkStart w:id="0" w:name="_Hlk129347373"/>
    </w:p>
    <w:p w14:paraId="11DE0F40" w14:textId="6B52ADB4" w:rsidR="00FF751F" w:rsidRDefault="03EB46D1" w:rsidP="00FF751F">
      <w:pPr>
        <w:pStyle w:val="Nadpis1"/>
      </w:pPr>
      <w:r>
        <w:lastRenderedPageBreak/>
        <w:t>Identifikační údaje žadatele o podporu</w:t>
      </w:r>
    </w:p>
    <w:p w14:paraId="5DDEB4C5" w14:textId="26983152" w:rsidR="00B94F41" w:rsidRDefault="00B94F41" w:rsidP="00B94F41"/>
    <w:p w14:paraId="37A8E71D" w14:textId="79AB9C44" w:rsidR="00B94F41" w:rsidRDefault="00B94F41" w:rsidP="00B94F41"/>
    <w:tbl>
      <w:tblPr>
        <w:tblStyle w:val="Mkatabulky"/>
        <w:tblW w:w="8930" w:type="dxa"/>
        <w:tblInd w:w="137" w:type="dxa"/>
        <w:tblLook w:val="04A0" w:firstRow="1" w:lastRow="0" w:firstColumn="1" w:lastColumn="0" w:noHBand="0" w:noVBand="1"/>
      </w:tblPr>
      <w:tblGrid>
        <w:gridCol w:w="3799"/>
        <w:gridCol w:w="5131"/>
      </w:tblGrid>
      <w:tr w:rsidR="00B94F41" w:rsidRPr="00B94F41" w14:paraId="5CE88DDE" w14:textId="77777777" w:rsidTr="00B94F41">
        <w:trPr>
          <w:trHeight w:val="601"/>
        </w:trPr>
        <w:tc>
          <w:tcPr>
            <w:tcW w:w="3799" w:type="dxa"/>
            <w:shd w:val="clear" w:color="auto" w:fill="CCECFF"/>
            <w:vAlign w:val="center"/>
          </w:tcPr>
          <w:p w14:paraId="0F74EA9F" w14:textId="77777777" w:rsidR="00B94F41" w:rsidRPr="00B94F41" w:rsidRDefault="00B94F41" w:rsidP="00F7143C">
            <w:pPr>
              <w:tabs>
                <w:tab w:val="left" w:pos="0"/>
              </w:tabs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4F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Obchodní jméno, sídlo, IČO a DIČ žadatele</w:t>
            </w:r>
          </w:p>
        </w:tc>
        <w:tc>
          <w:tcPr>
            <w:tcW w:w="5131" w:type="dxa"/>
            <w:vAlign w:val="center"/>
          </w:tcPr>
          <w:p w14:paraId="11BB6399" w14:textId="3B4460F9" w:rsidR="00B94F41" w:rsidRPr="00B94F41" w:rsidRDefault="00B94F41" w:rsidP="00F7143C">
            <w:pPr>
              <w:spacing w:before="120" w:after="120"/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</w:pPr>
          </w:p>
        </w:tc>
      </w:tr>
      <w:tr w:rsidR="00B94F41" w:rsidRPr="00B94F41" w14:paraId="25565052" w14:textId="77777777" w:rsidTr="00B94F41">
        <w:trPr>
          <w:trHeight w:val="601"/>
        </w:trPr>
        <w:tc>
          <w:tcPr>
            <w:tcW w:w="3799" w:type="dxa"/>
            <w:shd w:val="clear" w:color="auto" w:fill="CCECFF"/>
            <w:vAlign w:val="center"/>
          </w:tcPr>
          <w:p w14:paraId="60975AB5" w14:textId="77777777" w:rsidR="00B94F41" w:rsidRPr="00B94F41" w:rsidRDefault="00B94F41" w:rsidP="00F7143C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4F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Jméno, příjmení a kontakt na statutárního zástupce </w:t>
            </w:r>
          </w:p>
        </w:tc>
        <w:tc>
          <w:tcPr>
            <w:tcW w:w="5131" w:type="dxa"/>
            <w:vAlign w:val="center"/>
          </w:tcPr>
          <w:p w14:paraId="297FC286" w14:textId="77777777" w:rsidR="00B94F41" w:rsidRPr="00B94F41" w:rsidRDefault="00B94F41" w:rsidP="00F7143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4F41" w:rsidRPr="00B94F41" w14:paraId="4ADAFCDB" w14:textId="77777777" w:rsidTr="00B94F41">
        <w:trPr>
          <w:trHeight w:val="601"/>
        </w:trPr>
        <w:tc>
          <w:tcPr>
            <w:tcW w:w="3799" w:type="dxa"/>
            <w:shd w:val="clear" w:color="auto" w:fill="CCECFF"/>
            <w:vAlign w:val="center"/>
          </w:tcPr>
          <w:p w14:paraId="7B5411C2" w14:textId="77777777" w:rsidR="00B94F41" w:rsidRPr="00B94F41" w:rsidRDefault="00B94F41" w:rsidP="00F7143C">
            <w:pPr>
              <w:tabs>
                <w:tab w:val="left" w:pos="0"/>
              </w:tabs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4F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Jméno, příjmení a kontakt na kontaktní osobu projektový záměr</w:t>
            </w:r>
          </w:p>
        </w:tc>
        <w:tc>
          <w:tcPr>
            <w:tcW w:w="5131" w:type="dxa"/>
            <w:vAlign w:val="center"/>
          </w:tcPr>
          <w:p w14:paraId="633A339D" w14:textId="77777777" w:rsidR="00B94F41" w:rsidRPr="00B94F41" w:rsidRDefault="00B94F41" w:rsidP="00F7143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4F41" w:rsidRPr="00B94F41" w14:paraId="0AB27BC1" w14:textId="77777777" w:rsidTr="00B94F41">
        <w:trPr>
          <w:trHeight w:val="601"/>
        </w:trPr>
        <w:tc>
          <w:tcPr>
            <w:tcW w:w="3799" w:type="dxa"/>
            <w:shd w:val="clear" w:color="auto" w:fill="CCECFF"/>
            <w:vAlign w:val="center"/>
          </w:tcPr>
          <w:p w14:paraId="4E2329D6" w14:textId="77777777" w:rsidR="00B94F41" w:rsidRPr="00B94F41" w:rsidRDefault="00B94F41" w:rsidP="00F7143C">
            <w:pPr>
              <w:tabs>
                <w:tab w:val="left" w:pos="0"/>
              </w:tabs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4F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Název projektového záměru</w:t>
            </w:r>
          </w:p>
        </w:tc>
        <w:tc>
          <w:tcPr>
            <w:tcW w:w="5131" w:type="dxa"/>
            <w:vAlign w:val="center"/>
          </w:tcPr>
          <w:p w14:paraId="3608CD23" w14:textId="77777777" w:rsidR="00B94F41" w:rsidRPr="00B94F41" w:rsidRDefault="00B94F41" w:rsidP="00F7143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4F41" w:rsidRPr="00B94F41" w14:paraId="7463C39F" w14:textId="77777777" w:rsidTr="006D75D4">
        <w:trPr>
          <w:trHeight w:val="1481"/>
        </w:trPr>
        <w:tc>
          <w:tcPr>
            <w:tcW w:w="3799" w:type="dxa"/>
            <w:shd w:val="clear" w:color="auto" w:fill="CCECFF"/>
            <w:vAlign w:val="center"/>
          </w:tcPr>
          <w:p w14:paraId="7C424BE3" w14:textId="77777777" w:rsidR="00B94F41" w:rsidRPr="00B94F41" w:rsidRDefault="00B94F41" w:rsidP="00F7143C">
            <w:pPr>
              <w:tabs>
                <w:tab w:val="left" w:pos="0"/>
              </w:tabs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4F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Ekonomická činnost žadatele - CZ-NACE </w:t>
            </w:r>
          </w:p>
        </w:tc>
        <w:tc>
          <w:tcPr>
            <w:tcW w:w="5131" w:type="dxa"/>
            <w:vAlign w:val="center"/>
          </w:tcPr>
          <w:p w14:paraId="749E34FD" w14:textId="734E5811" w:rsidR="00B94F41" w:rsidRPr="00B94F41" w:rsidRDefault="00B94F41" w:rsidP="00F7143C">
            <w:pPr>
              <w:spacing w:before="120" w:after="120"/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</w:pPr>
            <w:r w:rsidRPr="00B94F41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(Uveďte CZ-NACE uvedené v </w:t>
            </w:r>
            <w:proofErr w:type="gramStart"/>
            <w:r w:rsidRPr="00B94F41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RES</w:t>
            </w:r>
            <w:proofErr w:type="gramEnd"/>
            <w:r w:rsidRPr="00B94F41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 xml:space="preserve"> (nebo CZ-NACE, které svým obsahem odpovídá oprávnění k podnikání registrované v ŽR), ve kterém je projektový záměr realizován (kontrola dle RES/ŽR))</w:t>
            </w:r>
          </w:p>
        </w:tc>
      </w:tr>
      <w:tr w:rsidR="00B94F41" w:rsidRPr="00B94F41" w14:paraId="739B578A" w14:textId="77777777" w:rsidTr="00B94F41">
        <w:trPr>
          <w:trHeight w:val="601"/>
        </w:trPr>
        <w:tc>
          <w:tcPr>
            <w:tcW w:w="3799" w:type="dxa"/>
            <w:shd w:val="clear" w:color="auto" w:fill="CCECFF"/>
            <w:vAlign w:val="center"/>
          </w:tcPr>
          <w:p w14:paraId="32549264" w14:textId="77777777" w:rsidR="00B94F41" w:rsidRPr="00B94F41" w:rsidRDefault="00B94F41" w:rsidP="00F7143C">
            <w:pPr>
              <w:tabs>
                <w:tab w:val="left" w:pos="0"/>
              </w:tabs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4F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 vypracování</w:t>
            </w:r>
          </w:p>
        </w:tc>
        <w:tc>
          <w:tcPr>
            <w:tcW w:w="5131" w:type="dxa"/>
            <w:vAlign w:val="center"/>
          </w:tcPr>
          <w:p w14:paraId="7180C1E5" w14:textId="77777777" w:rsidR="00B94F41" w:rsidRPr="00B94F41" w:rsidRDefault="00B94F41" w:rsidP="00F7143C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796C980" w14:textId="5E9DB851" w:rsidR="00B94F41" w:rsidRPr="00B94F41" w:rsidRDefault="00B94F41" w:rsidP="00B94F41">
      <w:pPr>
        <w:rPr>
          <w:rFonts w:asciiTheme="minorHAnsi" w:hAnsiTheme="minorHAnsi" w:cstheme="minorHAnsi"/>
          <w:sz w:val="22"/>
          <w:szCs w:val="22"/>
        </w:rPr>
      </w:pPr>
    </w:p>
    <w:p w14:paraId="63B4E586" w14:textId="78C00920" w:rsidR="00B94F41" w:rsidRPr="00B94F41" w:rsidRDefault="00B94F41" w:rsidP="00B94F41">
      <w:pPr>
        <w:rPr>
          <w:rFonts w:asciiTheme="minorHAnsi" w:hAnsiTheme="minorHAnsi" w:cstheme="minorHAnsi"/>
          <w:sz w:val="22"/>
          <w:szCs w:val="22"/>
        </w:rPr>
      </w:pPr>
    </w:p>
    <w:p w14:paraId="6E26B8C1" w14:textId="77777777" w:rsidR="00B94F41" w:rsidRPr="00A84288" w:rsidRDefault="00B94F41" w:rsidP="00B94F41">
      <w:pPr>
        <w:rPr>
          <w:rFonts w:asciiTheme="minorHAnsi" w:hAnsiTheme="minorHAnsi" w:cstheme="minorHAnsi"/>
          <w:i/>
          <w:iCs/>
          <w:color w:val="004B8D" w:themeColor="text2"/>
          <w:sz w:val="22"/>
          <w:szCs w:val="22"/>
        </w:rPr>
      </w:pPr>
      <w:r w:rsidRPr="00A84288">
        <w:rPr>
          <w:rFonts w:asciiTheme="minorHAnsi" w:hAnsiTheme="minorHAnsi" w:cstheme="minorHAnsi"/>
          <w:i/>
          <w:iCs/>
          <w:color w:val="004B8D" w:themeColor="text2"/>
          <w:sz w:val="22"/>
          <w:szCs w:val="22"/>
        </w:rPr>
        <w:t>Vyplňte, pokud je zpracovatel odlišný od žadatele.</w:t>
      </w:r>
    </w:p>
    <w:tbl>
      <w:tblPr>
        <w:tblStyle w:val="Mkatabulky"/>
        <w:tblpPr w:leftFromText="141" w:rightFromText="141" w:vertAnchor="text" w:horzAnchor="margin" w:tblpX="137" w:tblpY="11"/>
        <w:tblW w:w="8926" w:type="dxa"/>
        <w:tblLook w:val="04A0" w:firstRow="1" w:lastRow="0" w:firstColumn="1" w:lastColumn="0" w:noHBand="0" w:noVBand="1"/>
      </w:tblPr>
      <w:tblGrid>
        <w:gridCol w:w="3817"/>
        <w:gridCol w:w="5109"/>
      </w:tblGrid>
      <w:tr w:rsidR="00B94F41" w:rsidRPr="00B94F41" w14:paraId="6494F3FE" w14:textId="77777777" w:rsidTr="00A84288">
        <w:trPr>
          <w:trHeight w:val="601"/>
        </w:trPr>
        <w:tc>
          <w:tcPr>
            <w:tcW w:w="3817" w:type="dxa"/>
            <w:shd w:val="clear" w:color="auto" w:fill="CCECFF"/>
            <w:vAlign w:val="center"/>
          </w:tcPr>
          <w:p w14:paraId="5E8AA85E" w14:textId="77777777" w:rsidR="00B94F41" w:rsidRPr="00A84288" w:rsidRDefault="00B94F41" w:rsidP="00F7143C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428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Obchodní jméno, sídlo, IČO a DIČ zpracovatele </w:t>
            </w:r>
          </w:p>
        </w:tc>
        <w:tc>
          <w:tcPr>
            <w:tcW w:w="5109" w:type="dxa"/>
            <w:vAlign w:val="center"/>
          </w:tcPr>
          <w:p w14:paraId="0869F97D" w14:textId="77777777" w:rsidR="00B94F41" w:rsidRPr="00B94F41" w:rsidRDefault="00B94F41" w:rsidP="00F714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4F41" w:rsidRPr="00B94F41" w14:paraId="5C4F62A1" w14:textId="77777777" w:rsidTr="00A84288">
        <w:trPr>
          <w:trHeight w:val="601"/>
        </w:trPr>
        <w:tc>
          <w:tcPr>
            <w:tcW w:w="3817" w:type="dxa"/>
            <w:shd w:val="clear" w:color="auto" w:fill="CCECFF"/>
            <w:vAlign w:val="center"/>
          </w:tcPr>
          <w:p w14:paraId="41615155" w14:textId="77777777" w:rsidR="00B94F41" w:rsidRPr="00A84288" w:rsidRDefault="00B94F41" w:rsidP="00F7143C">
            <w:pPr>
              <w:tabs>
                <w:tab w:val="left" w:pos="0"/>
              </w:tabs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428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Jméno, příjmení a kontakt na osobu zpracovatele</w:t>
            </w:r>
          </w:p>
        </w:tc>
        <w:tc>
          <w:tcPr>
            <w:tcW w:w="5109" w:type="dxa"/>
            <w:vAlign w:val="center"/>
          </w:tcPr>
          <w:p w14:paraId="4D79FF99" w14:textId="77777777" w:rsidR="00B94F41" w:rsidRPr="00B94F41" w:rsidRDefault="00B94F41" w:rsidP="00F714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4F41" w:rsidRPr="00B94F41" w14:paraId="1EE21AB3" w14:textId="77777777" w:rsidTr="00A84288">
        <w:trPr>
          <w:trHeight w:val="601"/>
        </w:trPr>
        <w:tc>
          <w:tcPr>
            <w:tcW w:w="3817" w:type="dxa"/>
            <w:shd w:val="clear" w:color="auto" w:fill="CCECFF"/>
            <w:vAlign w:val="center"/>
          </w:tcPr>
          <w:p w14:paraId="6C87905B" w14:textId="77777777" w:rsidR="00B94F41" w:rsidRPr="00A84288" w:rsidRDefault="00B94F41" w:rsidP="00F7143C">
            <w:pPr>
              <w:tabs>
                <w:tab w:val="left" w:pos="0"/>
              </w:tabs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428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Zpracovatel má plnou moc žadatele k podání projektového záměru (Ano x Ne)</w:t>
            </w:r>
          </w:p>
        </w:tc>
        <w:tc>
          <w:tcPr>
            <w:tcW w:w="5109" w:type="dxa"/>
            <w:vAlign w:val="center"/>
          </w:tcPr>
          <w:p w14:paraId="27B9D30B" w14:textId="77777777" w:rsidR="00B94F41" w:rsidRPr="00B94F41" w:rsidRDefault="00B94F41" w:rsidP="00F714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A2B0762" w14:textId="7EA7AEDE" w:rsidR="00B94F41" w:rsidRPr="00B94F41" w:rsidRDefault="00B94F41" w:rsidP="00B94F41">
      <w:pPr>
        <w:rPr>
          <w:rFonts w:asciiTheme="minorHAnsi" w:hAnsiTheme="minorHAnsi" w:cstheme="minorHAnsi"/>
          <w:sz w:val="22"/>
          <w:szCs w:val="22"/>
        </w:rPr>
      </w:pPr>
    </w:p>
    <w:p w14:paraId="01EC8319" w14:textId="1B2EF8D5" w:rsidR="00B94F41" w:rsidRPr="00B94F41" w:rsidRDefault="00B94F41" w:rsidP="00B94F41">
      <w:pPr>
        <w:rPr>
          <w:rFonts w:asciiTheme="minorHAnsi" w:hAnsiTheme="minorHAnsi" w:cstheme="minorHAnsi"/>
          <w:sz w:val="22"/>
          <w:szCs w:val="22"/>
        </w:rPr>
      </w:pPr>
    </w:p>
    <w:p w14:paraId="78194FF9" w14:textId="77777777" w:rsidR="00A84288" w:rsidRDefault="00A84288" w:rsidP="00A84288">
      <w:pPr>
        <w:overflowPunct/>
        <w:autoSpaceDE/>
        <w:autoSpaceDN/>
        <w:adjustRightInd/>
        <w:spacing w:after="160" w:line="259" w:lineRule="auto"/>
        <w:textAlignment w:val="auto"/>
        <w:rPr>
          <w:rFonts w:asciiTheme="minorHAnsi" w:hAnsiTheme="minorHAnsi" w:cstheme="minorHAnsi"/>
          <w:caps/>
          <w:color w:val="A9141A" w:themeColor="accent1" w:themeShade="BF"/>
          <w:sz w:val="22"/>
          <w:szCs w:val="22"/>
        </w:rPr>
      </w:pPr>
    </w:p>
    <w:p w14:paraId="5C5CA333" w14:textId="77777777" w:rsidR="00A84288" w:rsidRDefault="00A84288" w:rsidP="00A84288">
      <w:pPr>
        <w:overflowPunct/>
        <w:autoSpaceDE/>
        <w:autoSpaceDN/>
        <w:adjustRightInd/>
        <w:spacing w:after="160" w:line="259" w:lineRule="auto"/>
        <w:textAlignment w:val="auto"/>
        <w:rPr>
          <w:rFonts w:asciiTheme="minorHAnsi" w:hAnsiTheme="minorHAnsi" w:cstheme="minorHAnsi"/>
          <w:caps/>
          <w:color w:val="A9141A" w:themeColor="accent1" w:themeShade="BF"/>
          <w:sz w:val="22"/>
          <w:szCs w:val="22"/>
        </w:rPr>
      </w:pPr>
    </w:p>
    <w:p w14:paraId="11469425" w14:textId="77777777" w:rsidR="00A84288" w:rsidRDefault="00A84288" w:rsidP="00A84288">
      <w:pPr>
        <w:overflowPunct/>
        <w:autoSpaceDE/>
        <w:autoSpaceDN/>
        <w:adjustRightInd/>
        <w:spacing w:after="160" w:line="259" w:lineRule="auto"/>
        <w:textAlignment w:val="auto"/>
        <w:rPr>
          <w:rFonts w:asciiTheme="minorHAnsi" w:hAnsiTheme="minorHAnsi" w:cstheme="minorHAnsi"/>
          <w:caps/>
          <w:color w:val="A9141A" w:themeColor="accent1" w:themeShade="BF"/>
          <w:sz w:val="22"/>
          <w:szCs w:val="22"/>
        </w:rPr>
      </w:pPr>
    </w:p>
    <w:p w14:paraId="059D4D5F" w14:textId="77777777" w:rsidR="00A84288" w:rsidRDefault="00A84288" w:rsidP="00A84288">
      <w:pPr>
        <w:overflowPunct/>
        <w:autoSpaceDE/>
        <w:autoSpaceDN/>
        <w:adjustRightInd/>
        <w:spacing w:after="160" w:line="259" w:lineRule="auto"/>
        <w:textAlignment w:val="auto"/>
        <w:rPr>
          <w:rFonts w:asciiTheme="minorHAnsi" w:hAnsiTheme="minorHAnsi" w:cstheme="minorHAnsi"/>
          <w:caps/>
          <w:color w:val="A9141A" w:themeColor="accent1" w:themeShade="BF"/>
          <w:sz w:val="22"/>
          <w:szCs w:val="22"/>
        </w:rPr>
      </w:pPr>
    </w:p>
    <w:p w14:paraId="5BD94885" w14:textId="77777777" w:rsidR="00A84288" w:rsidRDefault="00A84288" w:rsidP="00A84288">
      <w:pPr>
        <w:overflowPunct/>
        <w:autoSpaceDE/>
        <w:autoSpaceDN/>
        <w:adjustRightInd/>
        <w:spacing w:after="160" w:line="259" w:lineRule="auto"/>
        <w:textAlignment w:val="auto"/>
        <w:rPr>
          <w:rFonts w:asciiTheme="minorHAnsi" w:hAnsiTheme="minorHAnsi" w:cstheme="minorHAnsi"/>
          <w:caps/>
          <w:color w:val="A9141A" w:themeColor="accent1" w:themeShade="BF"/>
          <w:sz w:val="22"/>
          <w:szCs w:val="22"/>
        </w:rPr>
      </w:pPr>
    </w:p>
    <w:p w14:paraId="5AF6C255" w14:textId="2C7775A2" w:rsidR="00B94F41" w:rsidRDefault="00B94F41" w:rsidP="00A84288">
      <w:pPr>
        <w:overflowPunct/>
        <w:autoSpaceDE/>
        <w:autoSpaceDN/>
        <w:adjustRightInd/>
        <w:spacing w:after="160" w:line="259" w:lineRule="auto"/>
        <w:textAlignment w:val="auto"/>
        <w:rPr>
          <w:rFonts w:asciiTheme="minorHAnsi" w:hAnsiTheme="minorHAnsi" w:cstheme="minorHAnsi"/>
          <w:caps/>
          <w:color w:val="A9141A" w:themeColor="accent1" w:themeShade="BF"/>
          <w:sz w:val="22"/>
          <w:szCs w:val="22"/>
        </w:rPr>
      </w:pPr>
    </w:p>
    <w:p w14:paraId="7DE8A0B7" w14:textId="77777777" w:rsidR="00A84288" w:rsidRPr="00A84288" w:rsidRDefault="00A84288" w:rsidP="00A84288">
      <w:pPr>
        <w:overflowPunct/>
        <w:autoSpaceDE/>
        <w:autoSpaceDN/>
        <w:adjustRightInd/>
        <w:spacing w:after="160" w:line="259" w:lineRule="auto"/>
        <w:textAlignment w:val="auto"/>
        <w:rPr>
          <w:rFonts w:asciiTheme="minorHAnsi" w:hAnsiTheme="minorHAnsi" w:cstheme="minorHAnsi"/>
          <w:caps/>
          <w:color w:val="A9141A" w:themeColor="accent1" w:themeShade="BF"/>
          <w:sz w:val="22"/>
          <w:szCs w:val="22"/>
        </w:rPr>
      </w:pPr>
    </w:p>
    <w:tbl>
      <w:tblPr>
        <w:tblStyle w:val="Mkatabulky"/>
        <w:tblpPr w:leftFromText="141" w:rightFromText="141" w:vertAnchor="text" w:horzAnchor="margin" w:tblpX="137" w:tblpY="11"/>
        <w:tblW w:w="8926" w:type="dxa"/>
        <w:tblLook w:val="04A0" w:firstRow="1" w:lastRow="0" w:firstColumn="1" w:lastColumn="0" w:noHBand="0" w:noVBand="1"/>
      </w:tblPr>
      <w:tblGrid>
        <w:gridCol w:w="3817"/>
        <w:gridCol w:w="5109"/>
      </w:tblGrid>
      <w:tr w:rsidR="00B94F41" w:rsidRPr="00B94F41" w14:paraId="3BDC10F8" w14:textId="77777777" w:rsidTr="00A84288">
        <w:trPr>
          <w:trHeight w:val="601"/>
        </w:trPr>
        <w:tc>
          <w:tcPr>
            <w:tcW w:w="3817" w:type="dxa"/>
            <w:shd w:val="clear" w:color="auto" w:fill="CCECFF"/>
            <w:vAlign w:val="center"/>
          </w:tcPr>
          <w:p w14:paraId="478A13B7" w14:textId="77777777" w:rsidR="00B94F41" w:rsidRPr="00A84288" w:rsidRDefault="00B94F41" w:rsidP="00F7143C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428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Kontrasignující MAS </w:t>
            </w:r>
          </w:p>
        </w:tc>
        <w:tc>
          <w:tcPr>
            <w:tcW w:w="5109" w:type="dxa"/>
            <w:vAlign w:val="center"/>
          </w:tcPr>
          <w:p w14:paraId="17232F58" w14:textId="3D47D045" w:rsidR="00B94F41" w:rsidRPr="00B94F41" w:rsidRDefault="00A84288" w:rsidP="00F714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NAD ORLICÍ, o.p.s., IČO: 27513823</w:t>
            </w:r>
          </w:p>
        </w:tc>
      </w:tr>
      <w:tr w:rsidR="00B94F41" w:rsidRPr="00B94F41" w14:paraId="617F039B" w14:textId="77777777" w:rsidTr="00A84288">
        <w:trPr>
          <w:trHeight w:val="601"/>
        </w:trPr>
        <w:tc>
          <w:tcPr>
            <w:tcW w:w="3817" w:type="dxa"/>
            <w:shd w:val="clear" w:color="auto" w:fill="CCECFF"/>
            <w:vAlign w:val="center"/>
          </w:tcPr>
          <w:p w14:paraId="0483D74F" w14:textId="183B7AA1" w:rsidR="00B94F41" w:rsidRPr="00A84288" w:rsidRDefault="00B94F41" w:rsidP="00F7143C">
            <w:pPr>
              <w:tabs>
                <w:tab w:val="left" w:pos="0"/>
              </w:tabs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428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Statutární zástupce MAS</w:t>
            </w:r>
            <w:r w:rsidR="00A8428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 </w:t>
            </w:r>
            <w:r w:rsidR="00A84288" w:rsidRPr="00A8428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signatář MAS</w:t>
            </w:r>
          </w:p>
        </w:tc>
        <w:tc>
          <w:tcPr>
            <w:tcW w:w="5109" w:type="dxa"/>
            <w:vAlign w:val="center"/>
          </w:tcPr>
          <w:p w14:paraId="50E7A3AD" w14:textId="46A5DB56" w:rsidR="00B94F41" w:rsidRPr="00B94F41" w:rsidRDefault="00A84288" w:rsidP="00F714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Bc. Martina Lorencová </w:t>
            </w:r>
          </w:p>
        </w:tc>
      </w:tr>
    </w:tbl>
    <w:p w14:paraId="740CBCD9" w14:textId="77777777" w:rsidR="00B94F41" w:rsidRPr="00B94F41" w:rsidRDefault="00B94F41" w:rsidP="00B94F41">
      <w:pPr>
        <w:rPr>
          <w:rFonts w:asciiTheme="minorHAnsi" w:hAnsiTheme="minorHAnsi" w:cstheme="minorHAnsi"/>
          <w:sz w:val="22"/>
          <w:szCs w:val="22"/>
        </w:rPr>
      </w:pPr>
    </w:p>
    <w:p w14:paraId="04A0E2E7" w14:textId="0700E37F" w:rsidR="00FF751F" w:rsidRDefault="00FF751F" w:rsidP="00FF751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82443B2" w14:textId="78823C4B" w:rsidR="00A84288" w:rsidRDefault="00A84288" w:rsidP="00FF751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500614" w14:textId="77777777" w:rsidR="00A84288" w:rsidRPr="00B94F41" w:rsidRDefault="00A84288" w:rsidP="00FF751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highlight w:val="cyan"/>
        </w:rPr>
      </w:pPr>
    </w:p>
    <w:p w14:paraId="2B2D6CE5" w14:textId="77777777" w:rsidR="00FF751F" w:rsidRPr="00A84288" w:rsidRDefault="00FF751F" w:rsidP="00FF751F">
      <w:pPr>
        <w:pStyle w:val="Nadpis1"/>
        <w:rPr>
          <w:rFonts w:asciiTheme="minorHAnsi" w:hAnsiTheme="minorHAnsi" w:cstheme="minorHAnsi"/>
        </w:rPr>
      </w:pPr>
      <w:r w:rsidRPr="00A84288">
        <w:rPr>
          <w:rFonts w:asciiTheme="minorHAnsi" w:hAnsiTheme="minorHAnsi" w:cstheme="minorHAnsi"/>
        </w:rPr>
        <w:t>Charakteristika žadatele</w:t>
      </w:r>
    </w:p>
    <w:p w14:paraId="718A61E3" w14:textId="008A7892" w:rsidR="001E2583" w:rsidRPr="00A84288" w:rsidRDefault="00FF751F" w:rsidP="00FF751F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Theme="minorHAnsi" w:hAnsiTheme="minorHAnsi" w:cstheme="minorHAnsi"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/>
          <w:sz w:val="24"/>
          <w:szCs w:val="22"/>
        </w:rPr>
        <w:t xml:space="preserve">Hlavní předmět podnikání: </w:t>
      </w:r>
      <w:r w:rsidRPr="00A84288">
        <w:rPr>
          <w:rFonts w:asciiTheme="minorHAnsi" w:hAnsiTheme="minorHAnsi" w:cstheme="minorHAnsi"/>
          <w:color w:val="004B8D" w:themeColor="accent2"/>
          <w:sz w:val="22"/>
          <w:szCs w:val="22"/>
        </w:rPr>
        <w:t>stručná historie společnosti až do současnosti, hlavní předmět podnikání, informace se vykazují za žadatele, max. 250 slov</w:t>
      </w:r>
    </w:p>
    <w:p w14:paraId="5B40325C" w14:textId="2E3E2421" w:rsidR="00A84288" w:rsidRDefault="00A84288" w:rsidP="00A84288">
      <w:pPr>
        <w:keepNext/>
        <w:overflowPunct/>
        <w:spacing w:line="276" w:lineRule="auto"/>
        <w:ind w:left="72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20FCC142" w14:textId="77777777" w:rsidR="00A84288" w:rsidRPr="00B94F41" w:rsidRDefault="00A84288" w:rsidP="00A84288">
      <w:pPr>
        <w:keepNext/>
        <w:overflowPunct/>
        <w:spacing w:line="276" w:lineRule="auto"/>
        <w:ind w:left="72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2C2C80A1" w14:textId="13CE6F24" w:rsidR="00FF751F" w:rsidRPr="00B94F41" w:rsidRDefault="00FF751F" w:rsidP="00FF751F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b/>
          <w:bCs/>
          <w:sz w:val="22"/>
          <w:szCs w:val="22"/>
        </w:rPr>
        <w:t xml:space="preserve">Informace o zaměstnancích žadatele: </w:t>
      </w:r>
      <w:r w:rsidRPr="00A84288">
        <w:rPr>
          <w:rFonts w:asciiTheme="minorHAnsi" w:hAnsiTheme="minorHAnsi" w:cstheme="minorHAnsi"/>
          <w:color w:val="004B8D" w:themeColor="accent2"/>
          <w:sz w:val="22"/>
          <w:szCs w:val="22"/>
        </w:rPr>
        <w:t>počet zaměstnanců</w:t>
      </w:r>
    </w:p>
    <w:p w14:paraId="424F7289" w14:textId="77777777" w:rsidR="00FF751F" w:rsidRPr="00B94F41" w:rsidRDefault="00FF751F" w:rsidP="00FF751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CE9C7A2" w14:textId="77777777" w:rsidR="00FF751F" w:rsidRPr="00A84288" w:rsidRDefault="00FF751F" w:rsidP="00FF751F">
      <w:pPr>
        <w:pStyle w:val="Nadpis3"/>
        <w:keepLines w:val="0"/>
        <w:numPr>
          <w:ilvl w:val="0"/>
          <w:numId w:val="22"/>
        </w:numPr>
        <w:tabs>
          <w:tab w:val="clear" w:pos="360"/>
          <w:tab w:val="num" w:pos="720"/>
        </w:tabs>
        <w:overflowPunct/>
        <w:autoSpaceDE/>
        <w:autoSpaceDN/>
        <w:adjustRightInd/>
        <w:spacing w:before="0" w:line="276" w:lineRule="auto"/>
        <w:ind w:left="720" w:hanging="720"/>
        <w:jc w:val="both"/>
        <w:textAlignment w:val="auto"/>
        <w:rPr>
          <w:rFonts w:asciiTheme="minorHAnsi" w:hAnsiTheme="minorHAnsi" w:cstheme="minorHAnsi"/>
          <w:sz w:val="28"/>
          <w:szCs w:val="22"/>
        </w:rPr>
      </w:pPr>
      <w:r w:rsidRPr="00A84288">
        <w:rPr>
          <w:rFonts w:asciiTheme="minorHAnsi" w:hAnsiTheme="minorHAnsi" w:cstheme="minorHAnsi"/>
          <w:sz w:val="28"/>
          <w:szCs w:val="22"/>
        </w:rPr>
        <w:t>Podrobný popis projektu, jeho cíle včetně jeho souladu s programem</w:t>
      </w:r>
    </w:p>
    <w:p w14:paraId="2F9C9833" w14:textId="77777777" w:rsidR="00FF751F" w:rsidRPr="00A84288" w:rsidRDefault="00FF751F" w:rsidP="00FF751F">
      <w:pPr>
        <w:pStyle w:val="Odstavecseseznamem"/>
        <w:numPr>
          <w:ilvl w:val="1"/>
          <w:numId w:val="22"/>
        </w:numPr>
        <w:tabs>
          <w:tab w:val="clear" w:pos="360"/>
          <w:tab w:val="left" w:pos="709"/>
        </w:tabs>
        <w:overflowPunct/>
        <w:autoSpaceDE/>
        <w:autoSpaceDN/>
        <w:adjustRightInd/>
        <w:spacing w:line="276" w:lineRule="auto"/>
        <w:ind w:left="709" w:hanging="709"/>
        <w:contextualSpacing w:val="0"/>
        <w:jc w:val="both"/>
        <w:textAlignment w:val="auto"/>
        <w:rPr>
          <w:rFonts w:asciiTheme="minorHAnsi" w:hAnsiTheme="minorHAnsi" w:cstheme="minorHAnsi"/>
          <w:b/>
          <w:bCs/>
          <w:sz w:val="24"/>
          <w:szCs w:val="22"/>
        </w:rPr>
      </w:pPr>
      <w:r w:rsidRPr="00A84288">
        <w:rPr>
          <w:rFonts w:asciiTheme="minorHAnsi" w:hAnsiTheme="minorHAnsi" w:cstheme="minorHAnsi"/>
          <w:b/>
          <w:bCs/>
          <w:sz w:val="24"/>
          <w:szCs w:val="22"/>
        </w:rPr>
        <w:t>Specifikace předmětu projektu</w:t>
      </w:r>
    </w:p>
    <w:p w14:paraId="04DD40C1" w14:textId="77777777" w:rsidR="001E2583" w:rsidRPr="00B94F41" w:rsidRDefault="005E2486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B94F41">
        <w:rPr>
          <w:rFonts w:asciiTheme="minorHAnsi" w:hAnsiTheme="minorHAnsi" w:cstheme="minorHAnsi"/>
          <w:bCs/>
          <w:sz w:val="22"/>
          <w:szCs w:val="22"/>
          <w:u w:val="single"/>
        </w:rPr>
        <w:t xml:space="preserve">Popis systémové integrace </w:t>
      </w:r>
      <w:r w:rsidR="001E2583" w:rsidRPr="00B94F41">
        <w:rPr>
          <w:rFonts w:asciiTheme="minorHAnsi" w:hAnsiTheme="minorHAnsi" w:cstheme="minorHAnsi"/>
          <w:bCs/>
          <w:sz w:val="22"/>
          <w:szCs w:val="22"/>
          <w:u w:val="single"/>
        </w:rPr>
        <w:t xml:space="preserve">technologií </w:t>
      </w:r>
    </w:p>
    <w:p w14:paraId="2587AA3B" w14:textId="3FC8237D" w:rsidR="00FF751F" w:rsidRPr="00A84288" w:rsidRDefault="00A7650E" w:rsidP="001E2583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Ž</w:t>
      </w:r>
      <w:r w:rsidR="001E2583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adatel </w:t>
      </w:r>
      <w:r w:rsidR="00292117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ke každé technologii nebo souboru technologií </w:t>
      </w:r>
      <w:r w:rsidR="001E2583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popíše, jakým způsobem dosáhne datové integrace</w:t>
      </w:r>
      <w:r w:rsidR="00292117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,</w:t>
      </w:r>
      <w:r w:rsidR="001E2583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 a zda se jedná o integraci mezi pořizovanými a stávajícími technologiemi nebo pouze mezi pořizovanými</w:t>
      </w:r>
      <w:r w:rsidR="00AE7CEF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.</w:t>
      </w:r>
      <w:r w:rsidR="00A87610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 Žadatel dále uvede odkaz na pasáž indikativní cenové nabídky zvolené pro realizaci projektu, </w:t>
      </w:r>
      <w:r w:rsidR="008717C6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která poskytuje jednoznačnou oporu pro konstatování datové integrace.</w:t>
      </w:r>
    </w:p>
    <w:p w14:paraId="495C84A6" w14:textId="54FE6B90" w:rsidR="007434C0" w:rsidRPr="00A84288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 xml:space="preserve">Poznámka: Není možné postavit Podnikatelský záměr jen na pořízení solitérní technologie či služby, která nebude připojena do vnitropodnikové sítě žadatele a nebude integrována s nadřazeným podnikovým informačním systémem. </w:t>
      </w:r>
    </w:p>
    <w:p w14:paraId="73FEF8AC" w14:textId="38E39290" w:rsidR="007434C0" w:rsidRPr="00A84288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Podmínka integrace technologií nebude splněna, pokud bude za vnitropodnikový systém vydáván řídicí systém jedné konkrétní technologie.</w:t>
      </w:r>
    </w:p>
    <w:p w14:paraId="18FB11AB" w14:textId="0BBB0F94" w:rsidR="007434C0" w:rsidRPr="00A84288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Podmínkou pro pořízení technologií a vybavení v rámci projektu je jejich propojení se stávajícím nebo nově pořizovaným informačním systémem a jeho dalšími implementovanými moduly integrující</w:t>
      </w:r>
      <w:r w:rsidR="00D50C9B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mi</w:t>
      </w: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 xml:space="preserve"> </w:t>
      </w:r>
      <w:r w:rsidR="00A87610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 xml:space="preserve">alespoň 2 různé </w:t>
      </w: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oblast</w:t>
      </w:r>
      <w:r w:rsidR="00A87610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i</w:t>
      </w: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 xml:space="preserve"> </w:t>
      </w:r>
      <w:r w:rsidR="008717C6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– finance, sklad, údržba/servis, výroba, obchod, vztahy se zákazníky, personalistika</w:t>
      </w: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 xml:space="preserve"> atd.</w:t>
      </w:r>
    </w:p>
    <w:p w14:paraId="22516746" w14:textId="300A3723" w:rsidR="00B94F41" w:rsidRPr="00B94F41" w:rsidRDefault="00B94F41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12F20A1E" w14:textId="60D5D4D0" w:rsidR="00B94F41" w:rsidRPr="00B94F41" w:rsidRDefault="00B94F41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065222A8" w14:textId="62BD8EF1" w:rsidR="00B94F41" w:rsidRPr="00B94F41" w:rsidRDefault="00B94F41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1D219D21" w14:textId="11C93171" w:rsidR="00B94F41" w:rsidRPr="00B94F41" w:rsidRDefault="00B94F41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6E7A6A0E" w14:textId="77777777" w:rsidR="00B94F41" w:rsidRPr="00B94F41" w:rsidRDefault="00B94F41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219D79C6" w14:textId="22354289" w:rsidR="00FF751F" w:rsidRPr="00B94F41" w:rsidRDefault="001E2583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B94F41">
        <w:rPr>
          <w:rFonts w:asciiTheme="minorHAnsi" w:hAnsiTheme="minorHAnsi" w:cstheme="minorHAnsi"/>
          <w:bCs/>
          <w:sz w:val="22"/>
          <w:szCs w:val="22"/>
          <w:u w:val="single"/>
        </w:rPr>
        <w:t>Popis dosažení přínosu projektu</w:t>
      </w:r>
    </w:p>
    <w:p w14:paraId="07268E16" w14:textId="72221045" w:rsidR="007434C0" w:rsidRPr="00A84288" w:rsidRDefault="00A7650E" w:rsidP="00435D11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Ž</w:t>
      </w:r>
      <w:r w:rsidR="00435D11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adatel popíše, jakým způsobem a pomocí jakých konkrétních v rámci projektu pořizovaných technologií nebo </w:t>
      </w:r>
      <w:r w:rsidR="00AC3995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služeb</w:t>
      </w:r>
      <w:r w:rsidR="00435D11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 dojde k naplnění přínosu projektu ve smyslu</w:t>
      </w:r>
      <w:r w:rsidR="007434C0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 alespoň jedné z podporovaných aktivit – tj. buď</w:t>
      </w:r>
      <w:r w:rsidR="00435D11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 </w:t>
      </w:r>
    </w:p>
    <w:p w14:paraId="578CDB72" w14:textId="77777777" w:rsidR="002D079F" w:rsidRPr="00A84288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automatizace</w:t>
      </w:r>
    </w:p>
    <w:p w14:paraId="699A4341" w14:textId="77777777" w:rsidR="002D079F" w:rsidRPr="00A84288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digitalizace</w:t>
      </w:r>
    </w:p>
    <w:p w14:paraId="25CCD99D" w14:textId="69B890F4" w:rsidR="007434C0" w:rsidRPr="00A84288" w:rsidRDefault="00435D11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robotizace</w:t>
      </w:r>
      <w:r w:rsidR="002D079F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 = manipulátory a skladování</w:t>
      </w:r>
    </w:p>
    <w:p w14:paraId="6BA40951" w14:textId="77777777" w:rsidR="002D079F" w:rsidRPr="00A84288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webu, </w:t>
      </w:r>
      <w:proofErr w:type="spellStart"/>
      <w:r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cloudu</w:t>
      </w:r>
      <w:proofErr w:type="spellEnd"/>
      <w:r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,</w:t>
      </w:r>
    </w:p>
    <w:p w14:paraId="57CA8EA8" w14:textId="3DA1200A" w:rsidR="007434C0" w:rsidRPr="00A84288" w:rsidRDefault="002D079F" w:rsidP="002D079F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komunikační a identifikační infrastruktury, kybernetické bezpečnosti </w:t>
      </w:r>
      <w:r w:rsidR="007434C0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anebo</w:t>
      </w:r>
    </w:p>
    <w:p w14:paraId="29C24D5E" w14:textId="214E64E4" w:rsidR="00AC3995" w:rsidRPr="00A84288" w:rsidRDefault="002D079F" w:rsidP="00AC3995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vybavením automatizované či modulární prodejny a pořízením výdejních boxů 24/7.</w:t>
      </w:r>
      <w:r w:rsidR="00AC3995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br/>
        <w:t>Žadatel specifikuje, do které/kterých z podporovaných aktivit bude projekt zacílen.</w:t>
      </w:r>
    </w:p>
    <w:p w14:paraId="48BF806D" w14:textId="140ACDFB" w:rsidR="007434C0" w:rsidRPr="00A84288" w:rsidRDefault="007434C0" w:rsidP="1DE85302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HAnsi"/>
          <w:i/>
          <w:i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 xml:space="preserve">Poznámka: </w:t>
      </w:r>
      <w:r w:rsidR="00A87610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 xml:space="preserve">U aktivity a) </w:t>
      </w:r>
      <w:r w:rsidR="00395441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>A</w:t>
      </w:r>
      <w:r w:rsidR="00A87610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 xml:space="preserve">utomatizace žadatel ke </w:t>
      </w:r>
      <w:r w:rsidR="00A232B2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 xml:space="preserve">každé technologii výrobního charakteru </w:t>
      </w:r>
      <w:r w:rsidR="00A87610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>popíše, jakým způsobem splňuje požadavek hodnotícího kritéria, tj. že „k zahájení, přerušení nebo zastavení úkonu není třeba zásah obsluhy/operátora na řídicím panelu stroje</w:t>
      </w:r>
      <w:r w:rsidR="008717C6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 xml:space="preserve"> nebo terminálu</w:t>
      </w:r>
      <w:r w:rsidR="00AC3995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>.</w:t>
      </w:r>
      <w:r w:rsidR="00A87610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>“</w:t>
      </w:r>
      <w:r w:rsidR="00AC3995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 xml:space="preserve"> Dále v případě aktivity a) žadatel uvede odkaz na pasáž zvolené indikativní cenové nabídky, která poskytuje jednoznačnou oporu pro konstatování dostatečné míry automatizace. Zároveň žadatel specifikuje, jaká bude v rámci realizace projektu provedená investice do posílení digitalizace (alespoň jedna z oblastí aktivity b) Digitalizace).</w:t>
      </w:r>
      <w:r w:rsidR="00A87610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 xml:space="preserve"> </w:t>
      </w:r>
      <w:r w:rsidR="00A232B2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 xml:space="preserve">Ke každé položce dlouhodobého nehmotného majetku žadatel uvede, s jakou vnitropodnikovou činností </w:t>
      </w:r>
      <w:r w:rsidR="00395441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 xml:space="preserve">(oblast procesů – finance, sklad, údržba/servis, výroba, obchod, vztahy se zákazníky, personalistika atp.) </w:t>
      </w:r>
      <w:r w:rsidR="00A232B2" w:rsidRPr="00A84288">
        <w:rPr>
          <w:rFonts w:asciiTheme="minorHAnsi" w:hAnsiTheme="minorHAnsi" w:cstheme="minorHAnsi"/>
          <w:i/>
          <w:iCs/>
          <w:color w:val="004B8D" w:themeColor="accent2"/>
          <w:sz w:val="22"/>
          <w:szCs w:val="22"/>
        </w:rPr>
        <w:t>souvisí, a které technologie jsou jejím prostřednictvím integrovány.</w:t>
      </w:r>
      <w:r w:rsidR="0040460C" w:rsidRPr="00A84288">
        <w:rPr>
          <w:rFonts w:asciiTheme="minorHAnsi" w:eastAsia="Calibri" w:hAnsiTheme="minorHAnsi" w:cstheme="minorHAnsi"/>
          <w:i/>
          <w:iCs/>
          <w:color w:val="004B8D" w:themeColor="accent2"/>
          <w:sz w:val="22"/>
          <w:szCs w:val="22"/>
        </w:rPr>
        <w:t xml:space="preserve"> </w:t>
      </w:r>
    </w:p>
    <w:p w14:paraId="030F8E36" w14:textId="3EEB9C53" w:rsidR="00292117" w:rsidRPr="00A84288" w:rsidRDefault="00A232B2" w:rsidP="0040460C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Ke každé položce služeb žadatel uvede, jaká je jejich souvislost s podporovanými aktivitami projektu</w:t>
      </w:r>
      <w:r w:rsidR="00A87E50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.</w:t>
      </w:r>
    </w:p>
    <w:p w14:paraId="6FD8EF9F" w14:textId="00B5776F" w:rsidR="00B94F41" w:rsidRPr="00B94F41" w:rsidRDefault="00B94F41" w:rsidP="0040460C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4CB38855" w14:textId="77777777" w:rsidR="00B94F41" w:rsidRPr="00B94F41" w:rsidRDefault="00B94F41" w:rsidP="0040460C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</w:pPr>
    </w:p>
    <w:p w14:paraId="60A22240" w14:textId="47B7EDF7" w:rsidR="00361905" w:rsidRPr="00B94F41" w:rsidRDefault="00361905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B94F41">
        <w:rPr>
          <w:rFonts w:asciiTheme="minorHAnsi" w:hAnsiTheme="minorHAnsi" w:cstheme="minorHAnsi"/>
          <w:bCs/>
          <w:sz w:val="22"/>
          <w:szCs w:val="22"/>
          <w:u w:val="single"/>
        </w:rPr>
        <w:t>Naplnění podmínek výrazného posunu</w:t>
      </w:r>
    </w:p>
    <w:p w14:paraId="609A5AC5" w14:textId="21E08C96" w:rsidR="00FF751F" w:rsidRDefault="00A7650E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Ž</w:t>
      </w:r>
      <w:r w:rsidR="001B2294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adatel popíše</w:t>
      </w:r>
      <w:r w:rsidR="00147565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, </w:t>
      </w:r>
      <w:r w:rsidR="001B2294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které z realizovaných oblastí ve smyslu přínosu projektu jsou pro společnost nov</w:t>
      </w:r>
      <w:r w:rsidR="00147565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ým technologickým řešením</w:t>
      </w:r>
      <w:r w:rsidR="001B2294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, a které jsou rozšířením stávajících </w:t>
      </w:r>
      <w:r w:rsidR="00147565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 xml:space="preserve">technologických </w:t>
      </w:r>
      <w:r w:rsidR="001B2294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řešení</w:t>
      </w:r>
      <w:r w:rsidR="00147565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, přičemž popis musí obsahovat informace o tom, jaké funkcionality jsou nové a dosud ve společnosti nebyly zavedeny</w:t>
      </w:r>
      <w:r w:rsidR="00AE7CEF" w:rsidRPr="00A84288">
        <w:rPr>
          <w:rFonts w:asciiTheme="minorHAnsi" w:hAnsiTheme="minorHAnsi" w:cstheme="minorHAnsi"/>
          <w:bCs/>
          <w:color w:val="004B8D" w:themeColor="accent2"/>
          <w:sz w:val="22"/>
          <w:szCs w:val="22"/>
        </w:rPr>
        <w:t>.</w:t>
      </w:r>
    </w:p>
    <w:p w14:paraId="3E7E10B6" w14:textId="77777777" w:rsidR="00A84288" w:rsidRPr="00A84288" w:rsidRDefault="00A84288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color w:val="004B8D" w:themeColor="accent2"/>
          <w:sz w:val="22"/>
          <w:szCs w:val="22"/>
        </w:rPr>
      </w:pPr>
    </w:p>
    <w:p w14:paraId="6F5B583D" w14:textId="4DD5B998" w:rsidR="007434C0" w:rsidRPr="00A84288" w:rsidRDefault="007434C0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Poznámka: Podmínky výrazného posunu:</w:t>
      </w:r>
    </w:p>
    <w:p w14:paraId="4784ED68" w14:textId="3D7D0247" w:rsidR="007434C0" w:rsidRPr="00A84288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pořizované technologie / služby musí pro společnost přinášet nové funkcionality, nesmí se jednat o pouhou technologickou obměnu</w:t>
      </w:r>
      <w:r w:rsidR="00395441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,</w:t>
      </w:r>
    </w:p>
    <w:p w14:paraId="519485B3" w14:textId="22554DCF" w:rsidR="007434C0" w:rsidRPr="00A84288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pořizované technologie / služby musí být v rámci realizace projektu propojeny s vnitropodnikovým systémem či jeho externí obdobou a umožňovat datovou komunikaci</w:t>
      </w:r>
      <w:r w:rsidR="00395441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,</w:t>
      </w:r>
    </w:p>
    <w:p w14:paraId="49D9F27A" w14:textId="10261108" w:rsidR="007434C0" w:rsidRPr="00A84288" w:rsidRDefault="00395441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n</w:t>
      </w:r>
      <w:r w:rsidR="007434C0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ení možné podpořit pouhé prodloužení využívání stávajícího řešení/licenčního sjednání o další období</w:t>
      </w: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,</w:t>
      </w:r>
    </w:p>
    <w:p w14:paraId="08D816C2" w14:textId="7FCD2C9D" w:rsidR="007434C0" w:rsidRPr="00A84288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</w:pP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 xml:space="preserve">lze uskutečnit i čistě jen na bázi </w:t>
      </w:r>
      <w:proofErr w:type="spellStart"/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cloudového</w:t>
      </w:r>
      <w:proofErr w:type="spellEnd"/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 xml:space="preserve"> řešení nebo prostřednictvím licenčního sjednání, pakliže budou tato řešení čerpat data z</w:t>
      </w:r>
      <w:r w:rsidR="00395441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 </w:t>
      </w: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technologi</w:t>
      </w:r>
      <w:r w:rsidR="00395441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e/</w:t>
      </w: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í nebo systému</w:t>
      </w:r>
      <w:r w:rsidR="00395441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/ů</w:t>
      </w: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 xml:space="preserve"> implementovaných v </w:t>
      </w:r>
      <w:r w:rsidR="00395441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 xml:space="preserve">provozovně označené jako místo realizace, </w:t>
      </w:r>
    </w:p>
    <w:p w14:paraId="0FCE46DA" w14:textId="238B1D2F" w:rsidR="007434C0" w:rsidRPr="00B94F41" w:rsidRDefault="00395441" w:rsidP="003A105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n</w:t>
      </w:r>
      <w:r w:rsidR="007434C0" w:rsidRPr="00A84288">
        <w:rPr>
          <w:rFonts w:asciiTheme="minorHAnsi" w:hAnsiTheme="minorHAnsi" w:cstheme="minorHAnsi"/>
          <w:bCs/>
          <w:i/>
          <w:iCs/>
          <w:color w:val="004B8D" w:themeColor="accent2"/>
          <w:sz w:val="22"/>
          <w:szCs w:val="22"/>
        </w:rPr>
        <w:t>ení možné pořizovat licence na již využívané produkty/verze.</w:t>
      </w:r>
    </w:p>
    <w:p w14:paraId="2AEB63A7" w14:textId="565FCDD5" w:rsidR="00B94F41" w:rsidRPr="00B94F41" w:rsidRDefault="00B94F41" w:rsidP="00B94F4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346848B5" w14:textId="77777777" w:rsidR="00B94F41" w:rsidRPr="00B94F41" w:rsidRDefault="00B94F41" w:rsidP="00B94F4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46B85D04" w14:textId="77777777" w:rsidR="00B94F41" w:rsidRPr="00B94F41" w:rsidRDefault="00FF751F" w:rsidP="00506EF2">
      <w:pPr>
        <w:pStyle w:val="Odstavecseseznamem"/>
        <w:numPr>
          <w:ilvl w:val="1"/>
          <w:numId w:val="22"/>
        </w:numPr>
        <w:tabs>
          <w:tab w:val="clear" w:pos="360"/>
          <w:tab w:val="num" w:pos="709"/>
        </w:tabs>
        <w:overflowPunct/>
        <w:spacing w:line="276" w:lineRule="auto"/>
        <w:ind w:left="709" w:hanging="709"/>
        <w:contextualSpacing w:val="0"/>
        <w:jc w:val="both"/>
        <w:textAlignment w:val="auto"/>
        <w:rPr>
          <w:rFonts w:asciiTheme="minorHAnsi" w:hAnsiTheme="minorHAnsi" w:cstheme="minorHAnsi"/>
          <w:vanish/>
          <w:sz w:val="22"/>
          <w:szCs w:val="22"/>
        </w:rPr>
      </w:pPr>
      <w:r w:rsidRPr="00A84288">
        <w:rPr>
          <w:rFonts w:asciiTheme="minorHAnsi" w:hAnsiTheme="minorHAnsi" w:cstheme="minorHAnsi"/>
          <w:b/>
          <w:bCs/>
          <w:sz w:val="24"/>
          <w:szCs w:val="22"/>
        </w:rPr>
        <w:t>Souhrnný soupis technologií a služeb</w:t>
      </w:r>
      <w:r w:rsidRPr="00A84288">
        <w:rPr>
          <w:rFonts w:asciiTheme="minorHAnsi" w:hAnsiTheme="minorHAnsi" w:cstheme="minorHAnsi"/>
          <w:bCs/>
          <w:sz w:val="24"/>
          <w:szCs w:val="22"/>
        </w:rPr>
        <w:t xml:space="preserve">, </w:t>
      </w:r>
      <w:r w:rsidRPr="00B94F41">
        <w:rPr>
          <w:rFonts w:asciiTheme="minorHAnsi" w:hAnsiTheme="minorHAnsi" w:cstheme="minorHAnsi"/>
          <w:bCs/>
          <w:sz w:val="22"/>
          <w:szCs w:val="22"/>
        </w:rPr>
        <w:t>které budou použity při realiz</w:t>
      </w:r>
      <w:r w:rsidR="005E2486" w:rsidRPr="00B94F41">
        <w:rPr>
          <w:rFonts w:asciiTheme="minorHAnsi" w:hAnsiTheme="minorHAnsi" w:cstheme="minorHAnsi"/>
          <w:bCs/>
          <w:sz w:val="22"/>
          <w:szCs w:val="22"/>
        </w:rPr>
        <w:t>aci</w:t>
      </w:r>
      <w:r w:rsidRPr="00B94F4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E2486" w:rsidRPr="00B94F41">
        <w:rPr>
          <w:rFonts w:asciiTheme="minorHAnsi" w:hAnsiTheme="minorHAnsi" w:cstheme="minorHAnsi"/>
          <w:bCs/>
          <w:sz w:val="22"/>
          <w:szCs w:val="22"/>
        </w:rPr>
        <w:t>systémové integrace</w:t>
      </w:r>
      <w:r w:rsidRPr="00B94F4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E2486" w:rsidRPr="00B94F41">
        <w:rPr>
          <w:rFonts w:asciiTheme="minorHAnsi" w:hAnsiTheme="minorHAnsi" w:cstheme="minorHAnsi"/>
          <w:bCs/>
          <w:sz w:val="22"/>
          <w:szCs w:val="22"/>
        </w:rPr>
        <w:t>a přínos</w:t>
      </w:r>
      <w:r w:rsidR="001E2583" w:rsidRPr="00B94F41">
        <w:rPr>
          <w:rFonts w:asciiTheme="minorHAnsi" w:hAnsiTheme="minorHAnsi" w:cstheme="minorHAnsi"/>
          <w:bCs/>
          <w:sz w:val="22"/>
          <w:szCs w:val="22"/>
        </w:rPr>
        <w:t>ů</w:t>
      </w:r>
      <w:r w:rsidR="005E2486" w:rsidRPr="00B94F41">
        <w:rPr>
          <w:rFonts w:asciiTheme="minorHAnsi" w:hAnsiTheme="minorHAnsi" w:cstheme="minorHAnsi"/>
          <w:bCs/>
          <w:sz w:val="22"/>
          <w:szCs w:val="22"/>
        </w:rPr>
        <w:t xml:space="preserve"> projektu (jedna či více vybraných aktivit</w:t>
      </w:r>
      <w:r w:rsidR="001E2583" w:rsidRPr="00B94F41">
        <w:rPr>
          <w:rFonts w:asciiTheme="minorHAnsi" w:hAnsiTheme="minorHAnsi" w:cstheme="minorHAnsi"/>
          <w:bCs/>
          <w:sz w:val="22"/>
          <w:szCs w:val="22"/>
        </w:rPr>
        <w:t xml:space="preserve"> – věcných oblastí</w:t>
      </w:r>
      <w:r w:rsidR="005E2486" w:rsidRPr="00B94F41">
        <w:rPr>
          <w:rFonts w:asciiTheme="minorHAnsi" w:hAnsiTheme="minorHAnsi" w:cstheme="minorHAnsi"/>
          <w:bCs/>
          <w:sz w:val="22"/>
          <w:szCs w:val="22"/>
        </w:rPr>
        <w:t>)</w:t>
      </w:r>
      <w:r w:rsidRPr="00B94F41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3E45D539" w14:textId="77777777" w:rsidR="00B94F41" w:rsidRPr="00A84288" w:rsidRDefault="00B94F41" w:rsidP="00A84288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vanish/>
          <w:sz w:val="22"/>
          <w:szCs w:val="22"/>
        </w:rPr>
      </w:pPr>
    </w:p>
    <w:p w14:paraId="594BFB45" w14:textId="0E3910CA" w:rsidR="00506EF2" w:rsidRPr="00A84288" w:rsidRDefault="00A60733" w:rsidP="00FF4488">
      <w:pPr>
        <w:overflowPunct/>
        <w:spacing w:line="276" w:lineRule="auto"/>
        <w:ind w:left="567"/>
        <w:jc w:val="both"/>
        <w:textAlignment w:val="auto"/>
        <w:rPr>
          <w:rFonts w:asciiTheme="minorHAnsi" w:hAnsiTheme="minorHAnsi" w:cstheme="minorHAnsi"/>
          <w:vanish/>
          <w:sz w:val="24"/>
          <w:szCs w:val="22"/>
        </w:rPr>
      </w:pPr>
      <w:r w:rsidRPr="00A84288">
        <w:rPr>
          <w:rFonts w:asciiTheme="minorHAnsi" w:hAnsiTheme="minorHAnsi" w:cstheme="minorHAnsi"/>
          <w:bCs/>
          <w:sz w:val="22"/>
          <w:szCs w:val="22"/>
        </w:rPr>
        <w:br/>
      </w:r>
      <w:r w:rsidR="00FF751F" w:rsidRPr="00A84288">
        <w:rPr>
          <w:rFonts w:asciiTheme="minorHAnsi" w:hAnsiTheme="minorHAnsi" w:cstheme="minorHAnsi"/>
          <w:b/>
          <w:bCs/>
          <w:sz w:val="24"/>
          <w:szCs w:val="22"/>
        </w:rPr>
        <w:t>Rozpočet projektu a způsob jeho financování</w:t>
      </w:r>
    </w:p>
    <w:p w14:paraId="5E26D041" w14:textId="4C92D9BD" w:rsidR="00FC0414" w:rsidRDefault="00395B59" w:rsidP="00FF4488">
      <w:pPr>
        <w:overflowPunct/>
        <w:spacing w:line="276" w:lineRule="auto"/>
        <w:ind w:left="567"/>
        <w:jc w:val="both"/>
        <w:textAlignment w:val="auto"/>
        <w:rPr>
          <w:rFonts w:asciiTheme="minorHAnsi" w:hAnsiTheme="minorHAnsi" w:cstheme="minorHAnsi"/>
          <w:color w:val="004B8D" w:themeColor="text2"/>
          <w:sz w:val="22"/>
          <w:szCs w:val="22"/>
        </w:rPr>
      </w:pPr>
      <w:r w:rsidRPr="00B94F41">
        <w:rPr>
          <w:rFonts w:asciiTheme="minorHAnsi" w:hAnsiTheme="minorHAnsi" w:cstheme="minorHAnsi"/>
          <w:sz w:val="22"/>
          <w:szCs w:val="22"/>
        </w:rPr>
        <w:t xml:space="preserve"> </w:t>
      </w:r>
      <w:r w:rsidR="00506EF2" w:rsidRPr="00FF4488">
        <w:rPr>
          <w:rFonts w:asciiTheme="minorHAnsi" w:hAnsiTheme="minorHAnsi" w:cstheme="minorHAnsi"/>
          <w:color w:val="004B8D" w:themeColor="text2"/>
          <w:sz w:val="22"/>
          <w:szCs w:val="22"/>
        </w:rPr>
        <w:t xml:space="preserve">Specifikujte, na základě které doložené cenové nabídky byla cena stanovena. Preferovaný způsob stanovení výše rozpočtu je na základě nejnižší cenové nabídky. V případě, že bude cena stanovena na základě vyšší cenové nabídky, či </w:t>
      </w:r>
      <w:r w:rsidR="009C6EC2" w:rsidRPr="00FF4488">
        <w:rPr>
          <w:rFonts w:asciiTheme="minorHAnsi" w:hAnsiTheme="minorHAnsi" w:cstheme="minorHAnsi"/>
          <w:color w:val="004B8D" w:themeColor="text2"/>
          <w:sz w:val="22"/>
          <w:szCs w:val="22"/>
        </w:rPr>
        <w:t>v rozptylu doložených</w:t>
      </w:r>
      <w:r w:rsidR="00506EF2" w:rsidRPr="00FF4488">
        <w:rPr>
          <w:rFonts w:asciiTheme="minorHAnsi" w:hAnsiTheme="minorHAnsi" w:cstheme="minorHAnsi"/>
          <w:color w:val="004B8D" w:themeColor="text2"/>
          <w:sz w:val="22"/>
          <w:szCs w:val="22"/>
        </w:rPr>
        <w:t xml:space="preserve"> cenových nabídek, je třeba uvést relevantní zdůvodnění této volby.</w:t>
      </w:r>
    </w:p>
    <w:p w14:paraId="38B7F450" w14:textId="77777777" w:rsidR="00FF4488" w:rsidRPr="00B94F41" w:rsidRDefault="00FF4488" w:rsidP="00FF4488">
      <w:pPr>
        <w:overflowPunct/>
        <w:spacing w:line="276" w:lineRule="auto"/>
        <w:ind w:left="56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8B0F78F" w14:textId="25BFA28F" w:rsidR="0045551D" w:rsidRPr="00B94F41" w:rsidRDefault="00FC0414" w:rsidP="0045551D">
      <w:pPr>
        <w:overflowPunct/>
        <w:spacing w:line="276" w:lineRule="auto"/>
        <w:ind w:left="70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b/>
          <w:bCs/>
          <w:sz w:val="22"/>
          <w:szCs w:val="22"/>
        </w:rPr>
        <w:t>Přehled investičních nákladů do dlouhodobého hmotného a nehmotného majetku</w:t>
      </w:r>
      <w:r w:rsidRPr="00B94F41">
        <w:rPr>
          <w:rFonts w:asciiTheme="minorHAnsi" w:hAnsiTheme="minorHAnsi" w:cstheme="minorHAnsi"/>
          <w:sz w:val="22"/>
          <w:szCs w:val="22"/>
        </w:rPr>
        <w:t xml:space="preserve"> na základě soupisu technologií a služeb.</w:t>
      </w:r>
    </w:p>
    <w:p w14:paraId="43CC1760" w14:textId="77777777" w:rsidR="00B94F41" w:rsidRPr="00B94F41" w:rsidRDefault="00B94F41" w:rsidP="0045551D">
      <w:pPr>
        <w:overflowPunct/>
        <w:spacing w:line="276" w:lineRule="auto"/>
        <w:ind w:left="70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4A1CFA2D" w14:textId="4E4C8E62" w:rsidR="00B970FB" w:rsidRPr="00B94F41" w:rsidRDefault="00FF751F" w:rsidP="0045551D">
      <w:pPr>
        <w:overflowPunct/>
        <w:spacing w:line="276" w:lineRule="auto"/>
        <w:ind w:left="70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b/>
          <w:sz w:val="22"/>
          <w:szCs w:val="22"/>
        </w:rPr>
        <w:t>Přehled neinvestičních nákladů a služeb</w:t>
      </w:r>
      <w:r w:rsidRPr="00B94F41">
        <w:rPr>
          <w:rFonts w:asciiTheme="minorHAnsi" w:hAnsiTheme="minorHAnsi" w:cstheme="minorHAnsi"/>
          <w:sz w:val="22"/>
          <w:szCs w:val="22"/>
        </w:rPr>
        <w:t xml:space="preserve"> </w:t>
      </w:r>
      <w:r w:rsidR="00A87E50" w:rsidRPr="00B94F41">
        <w:rPr>
          <w:rFonts w:asciiTheme="minorHAnsi" w:hAnsiTheme="minorHAnsi" w:cstheme="minorHAnsi"/>
          <w:sz w:val="22"/>
          <w:szCs w:val="22"/>
        </w:rPr>
        <w:t xml:space="preserve">na základě soupisu technologií a služeb. </w:t>
      </w:r>
    </w:p>
    <w:p w14:paraId="69FF27AE" w14:textId="77777777" w:rsidR="00B94F41" w:rsidRPr="00B94F41" w:rsidRDefault="00B94F41" w:rsidP="0045551D">
      <w:pPr>
        <w:overflowPunct/>
        <w:spacing w:line="276" w:lineRule="auto"/>
        <w:ind w:left="708"/>
        <w:jc w:val="both"/>
        <w:textAlignment w:val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7AEEEAB5" w14:textId="0F1F42F1" w:rsidR="00A87E50" w:rsidRPr="00B94F41" w:rsidRDefault="00A87E50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b/>
          <w:sz w:val="22"/>
          <w:szCs w:val="22"/>
        </w:rPr>
        <w:t>Nepřímé náklady</w:t>
      </w:r>
      <w:r w:rsidRPr="00B94F41">
        <w:rPr>
          <w:rFonts w:asciiTheme="minorHAnsi" w:hAnsiTheme="minorHAnsi" w:cstheme="minorHAnsi"/>
          <w:sz w:val="22"/>
          <w:szCs w:val="22"/>
        </w:rPr>
        <w:t xml:space="preserve"> – stanoveny </w:t>
      </w:r>
      <w:r w:rsidR="00506EF2" w:rsidRPr="00B94F41">
        <w:rPr>
          <w:rFonts w:asciiTheme="minorHAnsi" w:hAnsiTheme="minorHAnsi" w:cstheme="minorHAnsi"/>
          <w:sz w:val="22"/>
          <w:szCs w:val="22"/>
        </w:rPr>
        <w:t>ve</w:t>
      </w:r>
      <w:r w:rsidRPr="00B94F41">
        <w:rPr>
          <w:rFonts w:asciiTheme="minorHAnsi" w:hAnsiTheme="minorHAnsi" w:cstheme="minorHAnsi"/>
          <w:sz w:val="22"/>
          <w:szCs w:val="22"/>
        </w:rPr>
        <w:t xml:space="preserve"> </w:t>
      </w:r>
      <w:r w:rsidR="00506EF2" w:rsidRPr="00B94F41">
        <w:rPr>
          <w:rFonts w:asciiTheme="minorHAnsi" w:hAnsiTheme="minorHAnsi" w:cstheme="minorHAnsi"/>
          <w:sz w:val="22"/>
          <w:szCs w:val="22"/>
        </w:rPr>
        <w:t xml:space="preserve">výši </w:t>
      </w:r>
      <w:r w:rsidRPr="00B94F41">
        <w:rPr>
          <w:rFonts w:asciiTheme="minorHAnsi" w:hAnsiTheme="minorHAnsi" w:cstheme="minorHAnsi"/>
          <w:sz w:val="22"/>
          <w:szCs w:val="22"/>
        </w:rPr>
        <w:t xml:space="preserve">7 % </w:t>
      </w:r>
      <w:r w:rsidR="00506EF2" w:rsidRPr="00B94F41">
        <w:rPr>
          <w:rFonts w:asciiTheme="minorHAnsi" w:hAnsiTheme="minorHAnsi" w:cstheme="minorHAnsi"/>
          <w:sz w:val="22"/>
          <w:szCs w:val="22"/>
        </w:rPr>
        <w:t xml:space="preserve">přímých nákladů </w:t>
      </w:r>
      <w:r w:rsidRPr="00B94F41">
        <w:rPr>
          <w:rFonts w:asciiTheme="minorHAnsi" w:hAnsiTheme="minorHAnsi" w:cstheme="minorHAnsi"/>
          <w:sz w:val="22"/>
          <w:szCs w:val="22"/>
        </w:rPr>
        <w:t>projektu</w:t>
      </w:r>
      <w:r w:rsidR="00506EF2" w:rsidRPr="00B94F41">
        <w:rPr>
          <w:rFonts w:asciiTheme="minorHAnsi" w:hAnsiTheme="minorHAnsi" w:cstheme="minorHAnsi"/>
          <w:sz w:val="22"/>
          <w:szCs w:val="22"/>
        </w:rPr>
        <w:t xml:space="preserve"> (tj. součtu cen pořizovaných technologií zařazených do rozpočtových položek DHM, DNM a Služby)</w:t>
      </w:r>
    </w:p>
    <w:p w14:paraId="7B4CE040" w14:textId="77777777" w:rsidR="00B74AA5" w:rsidRPr="00B94F41" w:rsidRDefault="00B74AA5" w:rsidP="006730FC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333041CC" w14:textId="5D58FFF5" w:rsidR="00B970FB" w:rsidRPr="00B94F41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9639" w:type="dxa"/>
        <w:tblInd w:w="-5" w:type="dxa"/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1134"/>
      </w:tblGrid>
      <w:tr w:rsidR="00A94B84" w:rsidRPr="00B94F41" w14:paraId="65EDAC3B" w14:textId="77777777" w:rsidTr="008632BC">
        <w:trPr>
          <w:trHeight w:val="567"/>
        </w:trPr>
        <w:tc>
          <w:tcPr>
            <w:tcW w:w="2268" w:type="dxa"/>
            <w:shd w:val="clear" w:color="auto" w:fill="CCECFF"/>
          </w:tcPr>
          <w:p w14:paraId="0016AF04" w14:textId="77777777" w:rsidR="00B970FB" w:rsidRPr="00B94F41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F41">
              <w:rPr>
                <w:rFonts w:asciiTheme="minorHAnsi" w:hAnsiTheme="minorHAnsi" w:cstheme="minorHAnsi"/>
                <w:b/>
                <w:sz w:val="22"/>
                <w:szCs w:val="22"/>
              </w:rPr>
              <w:t>Kategorie ZV</w:t>
            </w:r>
          </w:p>
          <w:p w14:paraId="42C9E050" w14:textId="5756C725" w:rsidR="00B970FB" w:rsidRPr="00B94F41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4F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(DHM/DNM/SLU/NN)</w:t>
            </w:r>
            <w:r w:rsidR="00B74AA5" w:rsidRPr="00B94F41">
              <w:rPr>
                <w:rStyle w:val="Znakapoznpodarou"/>
                <w:rFonts w:asciiTheme="minorHAnsi" w:hAnsiTheme="minorHAnsi" w:cstheme="minorHAnsi"/>
                <w:sz w:val="22"/>
                <w:szCs w:val="22"/>
              </w:rPr>
              <w:footnoteReference w:id="1"/>
            </w:r>
          </w:p>
        </w:tc>
        <w:tc>
          <w:tcPr>
            <w:tcW w:w="4536" w:type="dxa"/>
            <w:shd w:val="clear" w:color="auto" w:fill="CCECFF"/>
          </w:tcPr>
          <w:p w14:paraId="55AF44FD" w14:textId="4A3B181C" w:rsidR="00B970FB" w:rsidRPr="00B94F41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4F41">
              <w:rPr>
                <w:rFonts w:asciiTheme="minorHAnsi" w:hAnsiTheme="minorHAnsi" w:cstheme="minorHAnsi"/>
                <w:b/>
                <w:sz w:val="22"/>
                <w:szCs w:val="22"/>
              </w:rPr>
              <w:t>Název položky</w:t>
            </w:r>
          </w:p>
        </w:tc>
        <w:tc>
          <w:tcPr>
            <w:tcW w:w="1701" w:type="dxa"/>
            <w:shd w:val="clear" w:color="auto" w:fill="CCECFF"/>
          </w:tcPr>
          <w:p w14:paraId="3FF67547" w14:textId="6EAC9CEC" w:rsidR="00B970FB" w:rsidRPr="00B94F41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4F41">
              <w:rPr>
                <w:rFonts w:asciiTheme="minorHAnsi" w:hAnsiTheme="minorHAnsi" w:cstheme="minorHAnsi"/>
                <w:b/>
                <w:sz w:val="22"/>
                <w:szCs w:val="22"/>
              </w:rPr>
              <w:t>Cena bez DPH</w:t>
            </w:r>
            <w:r w:rsidR="00A87E50" w:rsidRPr="00B94F41">
              <w:rPr>
                <w:rStyle w:val="Znakapoznpodarou"/>
                <w:rFonts w:asciiTheme="minorHAnsi" w:hAnsiTheme="minorHAnsi" w:cstheme="minorHAnsi"/>
                <w:b/>
                <w:sz w:val="22"/>
                <w:szCs w:val="22"/>
              </w:rPr>
              <w:footnoteReference w:id="2"/>
            </w:r>
            <w:r w:rsidR="001E14B0" w:rsidRPr="00B94F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(v případě neplátce DPH Cena včetně DPH)</w:t>
            </w:r>
          </w:p>
        </w:tc>
        <w:tc>
          <w:tcPr>
            <w:tcW w:w="1134" w:type="dxa"/>
            <w:shd w:val="clear" w:color="auto" w:fill="CCECFF"/>
          </w:tcPr>
          <w:p w14:paraId="6CFDF6B0" w14:textId="5E758767" w:rsidR="00B970FB" w:rsidRPr="00B94F41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4F41">
              <w:rPr>
                <w:rFonts w:asciiTheme="minorHAnsi" w:hAnsiTheme="minorHAnsi" w:cstheme="minorHAnsi"/>
                <w:b/>
                <w:sz w:val="22"/>
                <w:szCs w:val="22"/>
              </w:rPr>
              <w:t>Indikátor 24301</w:t>
            </w:r>
            <w:r w:rsidR="00A87E50" w:rsidRPr="00B94F41">
              <w:rPr>
                <w:rStyle w:val="Znakapoznpodarou"/>
                <w:rFonts w:asciiTheme="minorHAnsi" w:hAnsiTheme="minorHAnsi" w:cstheme="minorHAnsi"/>
                <w:b/>
                <w:sz w:val="22"/>
                <w:szCs w:val="22"/>
              </w:rPr>
              <w:footnoteReference w:id="3"/>
            </w:r>
          </w:p>
        </w:tc>
      </w:tr>
      <w:tr w:rsidR="00A94B84" w:rsidRPr="00B94F41" w14:paraId="1B19D591" w14:textId="77777777" w:rsidTr="00395441">
        <w:tc>
          <w:tcPr>
            <w:tcW w:w="2268" w:type="dxa"/>
          </w:tcPr>
          <w:p w14:paraId="69F53BA8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FFE8F44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CB31D7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43F4FA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4B84" w:rsidRPr="00B94F41" w14:paraId="5A271B4A" w14:textId="77777777" w:rsidTr="00395441">
        <w:tc>
          <w:tcPr>
            <w:tcW w:w="2268" w:type="dxa"/>
          </w:tcPr>
          <w:p w14:paraId="4922DEBD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9C7C1F0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6806C0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D7E98A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4B84" w:rsidRPr="00B94F41" w14:paraId="249FC59B" w14:textId="77777777" w:rsidTr="00395441">
        <w:tc>
          <w:tcPr>
            <w:tcW w:w="2268" w:type="dxa"/>
          </w:tcPr>
          <w:p w14:paraId="294EBCA7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CA8132E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6F4B49C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4C1A9E6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4B84" w:rsidRPr="00B94F41" w14:paraId="15E71605" w14:textId="77777777" w:rsidTr="00395441">
        <w:tc>
          <w:tcPr>
            <w:tcW w:w="2268" w:type="dxa"/>
          </w:tcPr>
          <w:p w14:paraId="206C981D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1144AFC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8D4CBD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1C5A211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4B84" w:rsidRPr="00B94F41" w14:paraId="17CFF644" w14:textId="77777777" w:rsidTr="00395441">
        <w:tc>
          <w:tcPr>
            <w:tcW w:w="2268" w:type="dxa"/>
          </w:tcPr>
          <w:p w14:paraId="5D446C9E" w14:textId="59CAFBDC" w:rsidR="00B970FB" w:rsidRPr="00B94F41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4F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NN</w:t>
            </w:r>
          </w:p>
        </w:tc>
        <w:tc>
          <w:tcPr>
            <w:tcW w:w="4536" w:type="dxa"/>
          </w:tcPr>
          <w:p w14:paraId="2507CFFA" w14:textId="4347AF05" w:rsidR="00B970FB" w:rsidRPr="00B94F41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4F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Nepřímé náklady 7 % z přímých nákladů</w:t>
            </w:r>
          </w:p>
        </w:tc>
        <w:tc>
          <w:tcPr>
            <w:tcW w:w="1701" w:type="dxa"/>
          </w:tcPr>
          <w:p w14:paraId="37C276D9" w14:textId="77777777" w:rsidR="00B970FB" w:rsidRPr="00B94F41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56322F" w14:textId="395EEBC9" w:rsidR="00B970FB" w:rsidRPr="00B94F41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4F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B74AA5" w:rsidRPr="00B94F41" w14:paraId="5F19E388" w14:textId="77777777" w:rsidTr="008632BC">
        <w:tc>
          <w:tcPr>
            <w:tcW w:w="6804" w:type="dxa"/>
            <w:gridSpan w:val="2"/>
            <w:shd w:val="clear" w:color="auto" w:fill="CCECFF"/>
          </w:tcPr>
          <w:p w14:paraId="7A7660E6" w14:textId="475DC6BE" w:rsidR="00B74AA5" w:rsidRPr="00B94F41" w:rsidRDefault="0025679B" w:rsidP="1DE85302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4F41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Způsobilé výdaje celkem</w:t>
            </w:r>
          </w:p>
        </w:tc>
        <w:tc>
          <w:tcPr>
            <w:tcW w:w="1701" w:type="dxa"/>
            <w:shd w:val="clear" w:color="auto" w:fill="CCECFF"/>
          </w:tcPr>
          <w:p w14:paraId="2A70421B" w14:textId="77777777" w:rsidR="00B74AA5" w:rsidRPr="00B94F41" w:rsidRDefault="00B74AA5" w:rsidP="00B970F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CCECFF"/>
          </w:tcPr>
          <w:p w14:paraId="2FA4C4AD" w14:textId="77777777" w:rsidR="00B74AA5" w:rsidRPr="00B94F41" w:rsidRDefault="00B74AA5" w:rsidP="1DE8530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5679B" w:rsidRPr="00B94F41" w14:paraId="142C190D" w14:textId="77777777" w:rsidTr="008632BC">
        <w:tc>
          <w:tcPr>
            <w:tcW w:w="2268" w:type="dxa"/>
            <w:shd w:val="clear" w:color="auto" w:fill="CCECFF"/>
          </w:tcPr>
          <w:p w14:paraId="08B4DCC6" w14:textId="7A2AC86D" w:rsidR="0025679B" w:rsidRPr="00B94F41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4F4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Nezpůsobilé výdaje</w:t>
            </w:r>
          </w:p>
        </w:tc>
        <w:tc>
          <w:tcPr>
            <w:tcW w:w="4536" w:type="dxa"/>
            <w:shd w:val="clear" w:color="auto" w:fill="CCECFF"/>
          </w:tcPr>
          <w:p w14:paraId="31FA994B" w14:textId="5FE4945F" w:rsidR="0025679B" w:rsidRPr="00B94F41" w:rsidRDefault="0025679B" w:rsidP="0039544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CCECFF"/>
          </w:tcPr>
          <w:p w14:paraId="6C9E68EC" w14:textId="77777777" w:rsidR="0025679B" w:rsidRPr="00B94F41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28D3C80" w14:textId="3CCE6A83" w:rsidR="00CB2F4D" w:rsidRPr="00B94F41" w:rsidRDefault="009E47B0" w:rsidP="003A1051">
      <w:pPr>
        <w:spacing w:line="276" w:lineRule="auto"/>
        <w:jc w:val="both"/>
        <w:rPr>
          <w:rStyle w:val="normaltextrun"/>
          <w:rFonts w:asciiTheme="minorHAnsi" w:hAnsiTheme="minorHAnsi" w:cstheme="minorHAnsi"/>
          <w:i/>
          <w:iCs/>
          <w:sz w:val="22"/>
          <w:szCs w:val="22"/>
        </w:rPr>
      </w:pPr>
      <w:r w:rsidRPr="00B94F41">
        <w:rPr>
          <w:rStyle w:val="normaltextrun"/>
          <w:rFonts w:asciiTheme="minorHAnsi" w:hAnsiTheme="minorHAnsi" w:cstheme="minorHAnsi"/>
          <w:sz w:val="22"/>
          <w:szCs w:val="22"/>
        </w:rPr>
        <w:tab/>
      </w:r>
      <w:r w:rsidR="00CB2F4D" w:rsidRPr="00B94F41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 xml:space="preserve">Poznámka: </w:t>
      </w:r>
    </w:p>
    <w:p w14:paraId="6683F625" w14:textId="7C81FA66" w:rsidR="00CB2F4D" w:rsidRPr="00B94F41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94F41">
        <w:rPr>
          <w:rFonts w:asciiTheme="minorHAnsi" w:hAnsiTheme="minorHAnsi" w:cstheme="minorHAnsi"/>
          <w:i/>
          <w:iCs/>
          <w:sz w:val="22"/>
          <w:szCs w:val="22"/>
        </w:rPr>
        <w:t>Kategorie způsobilých výdajů: dlouhodobý hmotný majetek, dlouhodobý nehmotný majetek, služby, nepřímé náklady</w:t>
      </w:r>
    </w:p>
    <w:p w14:paraId="46532C1F" w14:textId="07D14275" w:rsidR="00CB2F4D" w:rsidRPr="00B94F41" w:rsidRDefault="00CB2F4D" w:rsidP="7AD349B3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94F41">
        <w:rPr>
          <w:rFonts w:asciiTheme="minorHAnsi" w:hAnsiTheme="minorHAnsi" w:cstheme="minorHAnsi"/>
          <w:i/>
          <w:iCs/>
          <w:sz w:val="22"/>
          <w:szCs w:val="22"/>
        </w:rPr>
        <w:t>Nutno dbát limitů dlouhodobého hmotného majetku – 80 tis. Kč (jinak je nezbytné upravit vnitropodnikovou směrnicí, kterou je následně třeba doložit)</w:t>
      </w:r>
    </w:p>
    <w:p w14:paraId="2937C594" w14:textId="6E8D8A5C" w:rsidR="00CB2F4D" w:rsidRPr="00B94F41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94F41">
        <w:rPr>
          <w:rFonts w:asciiTheme="minorHAnsi" w:hAnsiTheme="minorHAnsi" w:cstheme="minorHAnsi"/>
          <w:i/>
          <w:iCs/>
          <w:sz w:val="22"/>
          <w:szCs w:val="22"/>
        </w:rPr>
        <w:t xml:space="preserve">Do pořizovací ceny </w:t>
      </w:r>
      <w:r w:rsidRPr="00B94F41">
        <w:rPr>
          <w:rFonts w:asciiTheme="minorHAnsi" w:hAnsiTheme="minorHAnsi" w:cstheme="minorHAnsi"/>
          <w:b/>
          <w:bCs/>
          <w:i/>
          <w:iCs/>
          <w:sz w:val="22"/>
          <w:szCs w:val="22"/>
        </w:rPr>
        <w:t>lze</w:t>
      </w:r>
      <w:r w:rsidRPr="00B94F41">
        <w:rPr>
          <w:rFonts w:asciiTheme="minorHAnsi" w:hAnsiTheme="minorHAnsi" w:cstheme="minorHAnsi"/>
          <w:i/>
          <w:iCs/>
          <w:sz w:val="22"/>
          <w:szCs w:val="22"/>
        </w:rPr>
        <w:t xml:space="preserve"> zahrnout výdaje dle § 47 odst. 1) vyhlášky č. 500/2002 Sb. – </w:t>
      </w:r>
      <w:proofErr w:type="spellStart"/>
      <w:r w:rsidRPr="00B94F41">
        <w:rPr>
          <w:rFonts w:asciiTheme="minorHAnsi" w:hAnsiTheme="minorHAnsi" w:cstheme="minorHAnsi"/>
          <w:i/>
          <w:iCs/>
          <w:sz w:val="22"/>
          <w:szCs w:val="22"/>
        </w:rPr>
        <w:t>např</w:t>
      </w:r>
      <w:proofErr w:type="spellEnd"/>
      <w:r w:rsidRPr="00B94F41">
        <w:rPr>
          <w:rFonts w:asciiTheme="minorHAnsi" w:hAnsiTheme="minorHAnsi" w:cstheme="minorHAnsi"/>
          <w:i/>
          <w:iCs/>
          <w:sz w:val="22"/>
          <w:szCs w:val="22"/>
        </w:rPr>
        <w:t>: doprava, instalace,</w:t>
      </w:r>
      <w:r w:rsidR="00D50C9B" w:rsidRPr="00B94F4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B94F41">
        <w:rPr>
          <w:rFonts w:asciiTheme="minorHAnsi" w:hAnsiTheme="minorHAnsi" w:cstheme="minorHAnsi"/>
          <w:i/>
          <w:iCs/>
          <w:sz w:val="22"/>
          <w:szCs w:val="22"/>
        </w:rPr>
        <w:t>ale i SW, který je pevně vázán na konkrétní stroj/HW</w:t>
      </w:r>
    </w:p>
    <w:p w14:paraId="557D8E70" w14:textId="1060D9BB" w:rsidR="00CB2F4D" w:rsidRPr="00B94F41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94F41">
        <w:rPr>
          <w:rFonts w:asciiTheme="minorHAnsi" w:hAnsiTheme="minorHAnsi" w:cstheme="minorHAnsi"/>
          <w:i/>
          <w:iCs/>
          <w:sz w:val="22"/>
          <w:szCs w:val="22"/>
        </w:rPr>
        <w:t xml:space="preserve">Do pořizovací ceny </w:t>
      </w:r>
      <w:r w:rsidRPr="00B94F41">
        <w:rPr>
          <w:rFonts w:asciiTheme="minorHAnsi" w:hAnsiTheme="minorHAnsi" w:cstheme="minorHAnsi"/>
          <w:b/>
          <w:bCs/>
          <w:i/>
          <w:iCs/>
          <w:sz w:val="22"/>
          <w:szCs w:val="22"/>
        </w:rPr>
        <w:t>nelze</w:t>
      </w:r>
      <w:r w:rsidRPr="00B94F41">
        <w:rPr>
          <w:rFonts w:asciiTheme="minorHAnsi" w:hAnsiTheme="minorHAnsi" w:cstheme="minorHAnsi"/>
          <w:i/>
          <w:iCs/>
          <w:sz w:val="22"/>
          <w:szCs w:val="22"/>
        </w:rPr>
        <w:t xml:space="preserve"> zahrnout výdaje dle § 47 odst. 2) vyhlášky č. 500/2002 Sb. – např. kurzové rozdíly, smluvní pokuty a úroky z prodlení, </w:t>
      </w:r>
      <w:r w:rsidRPr="00B94F41">
        <w:rPr>
          <w:rFonts w:asciiTheme="minorHAnsi" w:hAnsiTheme="minorHAnsi" w:cstheme="minorHAnsi"/>
          <w:i/>
          <w:iCs/>
          <w:sz w:val="22"/>
          <w:szCs w:val="22"/>
          <w:u w:val="single"/>
        </w:rPr>
        <w:t>náklady na zaškolení pracovníků</w:t>
      </w:r>
      <w:r w:rsidRPr="00B94F41">
        <w:rPr>
          <w:rFonts w:asciiTheme="minorHAnsi" w:hAnsiTheme="minorHAnsi" w:cstheme="minorHAnsi"/>
          <w:i/>
          <w:iCs/>
          <w:sz w:val="22"/>
          <w:szCs w:val="22"/>
        </w:rPr>
        <w:t xml:space="preserve">, náklady na vybavení pořizovaného DHM </w:t>
      </w:r>
      <w:r w:rsidR="00D50C9B" w:rsidRPr="00B94F41">
        <w:rPr>
          <w:rFonts w:asciiTheme="minorHAnsi" w:hAnsiTheme="minorHAnsi" w:cstheme="minorHAnsi"/>
          <w:i/>
          <w:iCs/>
          <w:sz w:val="22"/>
          <w:szCs w:val="22"/>
        </w:rPr>
        <w:t>zásobami, …</w:t>
      </w:r>
    </w:p>
    <w:p w14:paraId="189ED861" w14:textId="4CE3AD56" w:rsidR="00CB2F4D" w:rsidRPr="00B94F41" w:rsidRDefault="00CB2F4D" w:rsidP="003A1051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94F41">
        <w:rPr>
          <w:rFonts w:asciiTheme="minorHAnsi" w:hAnsiTheme="minorHAnsi" w:cstheme="minorHAnsi"/>
          <w:i/>
          <w:iCs/>
          <w:sz w:val="22"/>
          <w:szCs w:val="22"/>
        </w:rPr>
        <w:t>Zatřídění výdajů do rozpočtových položek je vždy plně na zodpovědnosti žadatele/příjemce</w:t>
      </w:r>
    </w:p>
    <w:p w14:paraId="706BA803" w14:textId="20DFC02E" w:rsidR="00B970FB" w:rsidRPr="00B94F41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HAnsi"/>
          <w:sz w:val="22"/>
          <w:szCs w:val="22"/>
        </w:rPr>
      </w:pPr>
    </w:p>
    <w:p w14:paraId="1E27D4F9" w14:textId="793880FB" w:rsidR="00F13542" w:rsidRPr="00B94F41" w:rsidRDefault="00FF751F" w:rsidP="00F13542">
      <w:pPr>
        <w:numPr>
          <w:ilvl w:val="1"/>
          <w:numId w:val="22"/>
        </w:numPr>
        <w:tabs>
          <w:tab w:val="clear" w:pos="36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B94F41">
        <w:rPr>
          <w:rFonts w:asciiTheme="minorHAnsi" w:hAnsiTheme="minorHAnsi" w:cstheme="minorHAnsi"/>
          <w:b/>
          <w:bCs/>
          <w:sz w:val="22"/>
          <w:szCs w:val="22"/>
        </w:rPr>
        <w:t>Místo</w:t>
      </w:r>
      <w:r w:rsidR="00506EF2" w:rsidRPr="00B94F41">
        <w:rPr>
          <w:rFonts w:asciiTheme="minorHAnsi" w:hAnsiTheme="minorHAnsi" w:cstheme="minorHAnsi"/>
          <w:b/>
          <w:bCs/>
          <w:sz w:val="22"/>
          <w:szCs w:val="22"/>
        </w:rPr>
        <w:t>/a</w:t>
      </w:r>
      <w:r w:rsidRPr="00B94F41">
        <w:rPr>
          <w:rFonts w:asciiTheme="minorHAnsi" w:hAnsiTheme="minorHAnsi" w:cstheme="minorHAnsi"/>
          <w:b/>
          <w:bCs/>
          <w:sz w:val="22"/>
          <w:szCs w:val="22"/>
        </w:rPr>
        <w:t xml:space="preserve"> realizace projektu </w:t>
      </w:r>
    </w:p>
    <w:p w14:paraId="2087A167" w14:textId="1B6326F8" w:rsidR="00B94F41" w:rsidRPr="008632BC" w:rsidRDefault="00B94F41" w:rsidP="008632BC">
      <w:pPr>
        <w:pStyle w:val="Odstavecseseznamem"/>
        <w:ind w:left="360"/>
        <w:jc w:val="both"/>
        <w:rPr>
          <w:rFonts w:asciiTheme="minorHAnsi" w:hAnsiTheme="minorHAnsi" w:cstheme="minorHAnsi"/>
          <w:color w:val="004B8D" w:themeColor="text2"/>
          <w:sz w:val="22"/>
          <w:szCs w:val="22"/>
        </w:rPr>
      </w:pPr>
      <w:r w:rsidRPr="008632BC">
        <w:rPr>
          <w:rFonts w:asciiTheme="minorHAnsi" w:hAnsiTheme="minorHAnsi" w:cstheme="minorHAnsi"/>
          <w:color w:val="004B8D" w:themeColor="text2"/>
          <w:sz w:val="22"/>
          <w:szCs w:val="22"/>
        </w:rPr>
        <w:t>Uveďte přesnou adresu fyzické realizace projektového záměru (obec, místní část, adresa, katastrální území, parcela). Je-li míst realizace více, uveďte všechny adresy. Všechny místa realizace musí s</w:t>
      </w:r>
      <w:r w:rsidR="000E36D2">
        <w:rPr>
          <w:rFonts w:asciiTheme="minorHAnsi" w:hAnsiTheme="minorHAnsi" w:cstheme="minorHAnsi"/>
          <w:color w:val="004B8D" w:themeColor="text2"/>
          <w:sz w:val="22"/>
          <w:szCs w:val="22"/>
        </w:rPr>
        <w:t>padat pod územní působnost MAS NAD ORLICÍ</w:t>
      </w:r>
      <w:bookmarkStart w:id="1" w:name="_GoBack"/>
      <w:bookmarkEnd w:id="1"/>
      <w:r w:rsidRPr="008632BC">
        <w:rPr>
          <w:rFonts w:asciiTheme="minorHAnsi" w:hAnsiTheme="minorHAnsi" w:cstheme="minorHAnsi"/>
          <w:color w:val="004B8D" w:themeColor="text2"/>
          <w:sz w:val="22"/>
          <w:szCs w:val="22"/>
        </w:rPr>
        <w:t xml:space="preserve">. </w:t>
      </w:r>
    </w:p>
    <w:p w14:paraId="07B922EF" w14:textId="309BF31B" w:rsidR="00B94F41" w:rsidRPr="00B94F41" w:rsidRDefault="00B94F41" w:rsidP="00B94F4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9CA2C7F" w14:textId="77777777" w:rsidR="00B94F41" w:rsidRPr="00B94F41" w:rsidRDefault="00B94F41" w:rsidP="00B94F4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C6DB794" w14:textId="7CF6DBED" w:rsidR="00FF751F" w:rsidRPr="00B94F41" w:rsidRDefault="00FF751F" w:rsidP="00FF751F">
      <w:pPr>
        <w:pStyle w:val="Odstavecseseznamem"/>
        <w:numPr>
          <w:ilvl w:val="1"/>
          <w:numId w:val="22"/>
        </w:numPr>
        <w:tabs>
          <w:tab w:val="clear" w:pos="360"/>
        </w:tabs>
        <w:overflowPunct/>
        <w:spacing w:line="276" w:lineRule="auto"/>
        <w:ind w:left="720" w:hanging="709"/>
        <w:contextualSpacing w:val="0"/>
        <w:jc w:val="both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B94F41">
        <w:rPr>
          <w:rFonts w:asciiTheme="minorHAnsi" w:hAnsiTheme="minorHAnsi" w:cstheme="minorHAnsi"/>
          <w:b/>
          <w:sz w:val="22"/>
          <w:szCs w:val="22"/>
        </w:rPr>
        <w:t>Harmonogram projektu</w:t>
      </w:r>
    </w:p>
    <w:bookmarkEnd w:id="0"/>
    <w:p w14:paraId="76CF0A4E" w14:textId="6331B78C" w:rsidR="003277F4" w:rsidRPr="00B94F41" w:rsidRDefault="00F13542" w:rsidP="00F13542">
      <w:pPr>
        <w:overflowPunct/>
        <w:spacing w:line="276" w:lineRule="auto"/>
        <w:ind w:left="70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sz w:val="22"/>
          <w:szCs w:val="22"/>
        </w:rPr>
        <w:t>Datum zahájení projektu</w:t>
      </w:r>
      <w:r w:rsidR="00506EF2" w:rsidRPr="00B94F41">
        <w:rPr>
          <w:rFonts w:asciiTheme="minorHAnsi" w:hAnsiTheme="minorHAnsi" w:cstheme="minorHAnsi"/>
          <w:sz w:val="22"/>
          <w:szCs w:val="22"/>
        </w:rPr>
        <w:t xml:space="preserve"> odpovídá datu </w:t>
      </w:r>
      <w:proofErr w:type="gramStart"/>
      <w:r w:rsidR="00506EF2" w:rsidRPr="00B94F41">
        <w:rPr>
          <w:rFonts w:asciiTheme="minorHAnsi" w:hAnsiTheme="minorHAnsi" w:cstheme="minorHAnsi"/>
          <w:sz w:val="22"/>
          <w:szCs w:val="22"/>
        </w:rPr>
        <w:t>uvedeném</w:t>
      </w:r>
      <w:proofErr w:type="gramEnd"/>
      <w:r w:rsidR="00506EF2" w:rsidRPr="00B94F41">
        <w:rPr>
          <w:rFonts w:asciiTheme="minorHAnsi" w:hAnsiTheme="minorHAnsi" w:cstheme="minorHAnsi"/>
          <w:sz w:val="22"/>
          <w:szCs w:val="22"/>
        </w:rPr>
        <w:t xml:space="preserve"> v Žádosti o podporu v systému ISKP21+</w:t>
      </w:r>
      <w:r w:rsidR="004158FD" w:rsidRPr="00B94F41">
        <w:rPr>
          <w:rFonts w:asciiTheme="minorHAnsi" w:hAnsiTheme="minorHAnsi" w:cstheme="minorHAnsi"/>
          <w:sz w:val="22"/>
          <w:szCs w:val="22"/>
        </w:rPr>
        <w:t>.</w:t>
      </w:r>
    </w:p>
    <w:p w14:paraId="0B21F568" w14:textId="5DB4A60B" w:rsidR="00F13542" w:rsidRPr="00B94F41" w:rsidRDefault="00F13542" w:rsidP="003A1051">
      <w:pPr>
        <w:overflowPunct/>
        <w:spacing w:line="276" w:lineRule="auto"/>
        <w:ind w:left="70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sz w:val="22"/>
          <w:szCs w:val="22"/>
        </w:rPr>
        <w:t>Datum ukončení projektu:</w:t>
      </w:r>
    </w:p>
    <w:p w14:paraId="1AC1E9C6" w14:textId="77777777" w:rsidR="00506EF2" w:rsidRPr="00B94F41" w:rsidRDefault="00506EF2" w:rsidP="00506EF2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2543F0F7" w14:textId="2CEA5871" w:rsidR="00506EF2" w:rsidRPr="00B94F41" w:rsidRDefault="00506EF2" w:rsidP="00506EF2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sz w:val="22"/>
          <w:szCs w:val="22"/>
        </w:rPr>
        <w:t>Prohlášení žadatele:</w:t>
      </w:r>
    </w:p>
    <w:p w14:paraId="0799A465" w14:textId="77777777" w:rsidR="00F41B55" w:rsidRPr="00B94F41" w:rsidRDefault="00F41B55" w:rsidP="00506EF2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4BB0882" w14:textId="7619F742" w:rsidR="00506EF2" w:rsidRPr="00B94F41" w:rsidRDefault="00506EF2" w:rsidP="00506EF2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sz w:val="22"/>
          <w:szCs w:val="22"/>
        </w:rPr>
        <w:t xml:space="preserve">Prohlašuji, že beru na vědomí </w:t>
      </w:r>
      <w:r w:rsidR="00F41B55" w:rsidRPr="00B94F41">
        <w:rPr>
          <w:rFonts w:asciiTheme="minorHAnsi" w:hAnsiTheme="minorHAnsi" w:cstheme="minorHAnsi"/>
          <w:sz w:val="22"/>
          <w:szCs w:val="22"/>
        </w:rPr>
        <w:t xml:space="preserve">pravidlo časové způsobilosti výdajů, které stanoví, že způsobilé výdaje mohou vznikat nejdříve dnem, kdy byla podána Žádost o podporu do systému ISKP21+. Teprve od tohoto okamžiku mohou začít vznikat způsobilé výdaje, tj. </w:t>
      </w:r>
      <w:proofErr w:type="gramStart"/>
      <w:r w:rsidR="00F41B55" w:rsidRPr="00B94F41">
        <w:rPr>
          <w:rFonts w:asciiTheme="minorHAnsi" w:hAnsiTheme="minorHAnsi" w:cstheme="minorHAnsi"/>
          <w:sz w:val="22"/>
          <w:szCs w:val="22"/>
        </w:rPr>
        <w:t>výdaje na</w:t>
      </w:r>
      <w:proofErr w:type="gramEnd"/>
      <w:r w:rsidR="00F41B55" w:rsidRPr="00B94F41">
        <w:rPr>
          <w:rFonts w:asciiTheme="minorHAnsi" w:hAnsiTheme="minorHAnsi" w:cstheme="minorHAnsi"/>
          <w:sz w:val="22"/>
          <w:szCs w:val="22"/>
        </w:rPr>
        <w:t xml:space="preserve"> něž lze žádat podporu. Výdaje vzniklé před datem podání Žádosti o podporu nejsou způsobilé.</w:t>
      </w:r>
    </w:p>
    <w:p w14:paraId="3DC8C161" w14:textId="40A033FB" w:rsidR="00F41B55" w:rsidRPr="00B94F41" w:rsidRDefault="00F41B55" w:rsidP="00506EF2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sz w:val="22"/>
          <w:szCs w:val="22"/>
        </w:rPr>
        <w:t xml:space="preserve">Před datem podání Žádosti o podporu do systému ISKP21+ tedy nemohou být vystaveny objednávky, podepsány smlouvy, ani nastat uskutečnění zdanitelného plnění. </w:t>
      </w:r>
    </w:p>
    <w:p w14:paraId="0A58F93C" w14:textId="4BA53981" w:rsidR="00F41B55" w:rsidRPr="00B94F41" w:rsidRDefault="419732AA" w:rsidP="00506EF2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sz w:val="22"/>
          <w:szCs w:val="22"/>
        </w:rPr>
        <w:t xml:space="preserve">Za podání Žádosti o podporu se nepovažuje předložení podnikatelského záměru </w:t>
      </w:r>
      <w:r w:rsidR="3441AA6E" w:rsidRPr="00B94F41">
        <w:rPr>
          <w:rFonts w:asciiTheme="minorHAnsi" w:hAnsiTheme="minorHAnsi" w:cstheme="minorHAnsi"/>
          <w:sz w:val="22"/>
          <w:szCs w:val="22"/>
        </w:rPr>
        <w:t xml:space="preserve">a schválení na </w:t>
      </w:r>
      <w:r w:rsidRPr="00B94F41">
        <w:rPr>
          <w:rFonts w:asciiTheme="minorHAnsi" w:hAnsiTheme="minorHAnsi" w:cstheme="minorHAnsi"/>
          <w:sz w:val="22"/>
          <w:szCs w:val="22"/>
        </w:rPr>
        <w:t>příslušné místní akční skupině.</w:t>
      </w:r>
    </w:p>
    <w:p w14:paraId="31376227" w14:textId="77777777" w:rsidR="00F41B55" w:rsidRPr="00B94F41" w:rsidRDefault="00F41B55" w:rsidP="00506EF2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F9C50D7" w14:textId="77777777" w:rsidR="00F41B55" w:rsidRPr="00B94F41" w:rsidRDefault="00F41B55" w:rsidP="00506EF2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75A7CAC7" w14:textId="387B0841" w:rsidR="00F41B55" w:rsidRPr="00B94F41" w:rsidRDefault="00F41B55" w:rsidP="00E125B4">
      <w:pPr>
        <w:overflowPunct/>
        <w:spacing w:line="276" w:lineRule="auto"/>
        <w:jc w:val="right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sz w:val="22"/>
          <w:szCs w:val="22"/>
        </w:rPr>
        <w:t>Datum a podpis žadatele.</w:t>
      </w:r>
    </w:p>
    <w:p w14:paraId="6DA8930E" w14:textId="590F5F52" w:rsidR="00F41B55" w:rsidRPr="00B94F41" w:rsidRDefault="00F41B55" w:rsidP="00E125B4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94F41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F41B55" w:rsidRPr="00B94F41" w:rsidSect="006D30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70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E5DF8" w14:textId="77777777" w:rsidR="005A0511" w:rsidRDefault="005A0511" w:rsidP="00677FE0">
      <w:r>
        <w:separator/>
      </w:r>
    </w:p>
  </w:endnote>
  <w:endnote w:type="continuationSeparator" w:id="0">
    <w:p w14:paraId="79C94E87" w14:textId="77777777" w:rsidR="005A0511" w:rsidRDefault="005A0511" w:rsidP="006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59106" w14:textId="0291340A" w:rsidR="00EB7B2A" w:rsidRPr="00AF2538" w:rsidRDefault="00EB7B2A" w:rsidP="00D5418B">
    <w:pPr>
      <w:pStyle w:val="Zpat"/>
      <w:tabs>
        <w:tab w:val="clear" w:pos="4536"/>
        <w:tab w:val="clear" w:pos="9072"/>
        <w:tab w:val="left" w:pos="2445"/>
        <w:tab w:val="left" w:pos="7088"/>
      </w:tabs>
      <w:jc w:val="right"/>
      <w:rPr>
        <w:rFonts w:asciiTheme="minorHAnsi" w:hAnsiTheme="minorHAnsi" w:cstheme="minorHAnsi"/>
      </w:rPr>
    </w:pPr>
    <w:r w:rsidRPr="00AF2538"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0" locked="0" layoutInCell="1" allowOverlap="1" wp14:anchorId="46846B19" wp14:editId="610D6D81">
          <wp:simplePos x="0" y="0"/>
          <wp:positionH relativeFrom="margin">
            <wp:align>left</wp:align>
          </wp:positionH>
          <wp:positionV relativeFrom="paragraph">
            <wp:posOffset>-283845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5" name="Obrázek 25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PAGE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="000E36D2">
      <w:rPr>
        <w:rStyle w:val="slostrnky"/>
        <w:rFonts w:asciiTheme="minorHAnsi" w:hAnsiTheme="minorHAnsi" w:cstheme="minorHAnsi"/>
        <w:noProof/>
      </w:rPr>
      <w:t>6</w:t>
    </w:r>
    <w:r w:rsidRPr="00AF2538">
      <w:rPr>
        <w:rStyle w:val="slostrnky"/>
        <w:rFonts w:asciiTheme="minorHAnsi" w:hAnsiTheme="minorHAnsi" w:cstheme="minorHAnsi"/>
      </w:rPr>
      <w:fldChar w:fldCharType="end"/>
    </w:r>
    <w:r w:rsidRPr="00AF2538">
      <w:rPr>
        <w:rStyle w:val="slostrnky"/>
        <w:rFonts w:asciiTheme="minorHAnsi" w:hAnsiTheme="minorHAnsi" w:cstheme="minorHAnsi"/>
      </w:rPr>
      <w:t>/</w:t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NUMPAGES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="000E36D2">
      <w:rPr>
        <w:rStyle w:val="slostrnky"/>
        <w:rFonts w:asciiTheme="minorHAnsi" w:hAnsiTheme="minorHAnsi" w:cstheme="minorHAnsi"/>
        <w:noProof/>
      </w:rPr>
      <w:t>6</w:t>
    </w:r>
    <w:r w:rsidRPr="00AF2538">
      <w:rPr>
        <w:rStyle w:val="slostrnky"/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1D9A4" w14:textId="77777777" w:rsidR="00EB7B2A" w:rsidRDefault="00EB7B2A">
    <w:pPr>
      <w:pStyle w:val="Zpa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E356706" wp14:editId="41BE3A14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7" name="Obrázek 2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D0198" w14:textId="77777777" w:rsidR="005A0511" w:rsidRDefault="005A0511" w:rsidP="00677FE0">
      <w:r>
        <w:separator/>
      </w:r>
    </w:p>
  </w:footnote>
  <w:footnote w:type="continuationSeparator" w:id="0">
    <w:p w14:paraId="590415A9" w14:textId="77777777" w:rsidR="005A0511" w:rsidRDefault="005A0511" w:rsidP="00677FE0">
      <w:r>
        <w:continuationSeparator/>
      </w:r>
    </w:p>
  </w:footnote>
  <w:footnote w:id="1">
    <w:p w14:paraId="3722C76F" w14:textId="235F2E5F" w:rsidR="00B74AA5" w:rsidRPr="000932B0" w:rsidRDefault="00B74AA5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Style w:val="Znakapoznpodarou"/>
          <w:sz w:val="18"/>
          <w:szCs w:val="18"/>
        </w:rPr>
        <w:footnoteRef/>
      </w:r>
      <w:r w:rsidRPr="000932B0">
        <w:rPr>
          <w:sz w:val="18"/>
          <w:szCs w:val="18"/>
        </w:rPr>
        <w:t xml:space="preserve"> </w:t>
      </w:r>
      <w:r w:rsidRPr="000932B0">
        <w:rPr>
          <w:rFonts w:ascii="Calibri" w:hAnsi="Calibri" w:cs="Calibri"/>
          <w:bCs/>
          <w:sz w:val="18"/>
          <w:szCs w:val="18"/>
        </w:rPr>
        <w:t>DHM – dlouhodobý hmotný majetek, DNM – dlouhodobý nehmotný majetek, SLU – služby a neinvestiční náklady, NN – nepřímé náklady</w:t>
      </w:r>
    </w:p>
  </w:footnote>
  <w:footnote w:id="2">
    <w:p w14:paraId="63DE9F96" w14:textId="23DC9CB5" w:rsidR="00A87E50" w:rsidRPr="000932B0" w:rsidRDefault="00A87E50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Pr="000575C3">
        <w:rPr>
          <w:rFonts w:ascii="Calibri" w:hAnsi="Calibri" w:cs="Calibri"/>
          <w:bCs/>
          <w:sz w:val="18"/>
          <w:szCs w:val="18"/>
        </w:rPr>
        <w:t xml:space="preserve">Dle </w:t>
      </w:r>
      <w:r w:rsidR="00506EF2" w:rsidRPr="000575C3">
        <w:rPr>
          <w:rFonts w:ascii="Calibri" w:hAnsi="Calibri" w:cs="Calibri"/>
          <w:bCs/>
          <w:sz w:val="18"/>
          <w:szCs w:val="18"/>
        </w:rPr>
        <w:t xml:space="preserve">zvolené </w:t>
      </w:r>
      <w:r w:rsidRPr="000575C3">
        <w:rPr>
          <w:rFonts w:ascii="Calibri" w:hAnsi="Calibri" w:cs="Calibri"/>
          <w:bCs/>
          <w:sz w:val="18"/>
          <w:szCs w:val="18"/>
        </w:rPr>
        <w:t>cenové nabídky</w:t>
      </w:r>
      <w:r w:rsidR="00506EF2" w:rsidRPr="000575C3">
        <w:rPr>
          <w:rFonts w:ascii="Calibri" w:hAnsi="Calibri" w:cs="Calibri"/>
          <w:bCs/>
          <w:sz w:val="18"/>
          <w:szCs w:val="18"/>
        </w:rPr>
        <w:t>, preferována nejnižší</w:t>
      </w:r>
      <w:r w:rsidR="003D15CC" w:rsidRPr="000575C3">
        <w:rPr>
          <w:rFonts w:ascii="Calibri" w:hAnsi="Calibri" w:cs="Calibri"/>
          <w:bCs/>
          <w:sz w:val="18"/>
          <w:szCs w:val="18"/>
        </w:rPr>
        <w:t xml:space="preserve">. </w:t>
      </w:r>
      <w:r w:rsidR="003D15CC" w:rsidRPr="000932B0">
        <w:rPr>
          <w:rFonts w:ascii="Calibri" w:hAnsi="Calibri" w:cs="Calibri"/>
          <w:bCs/>
          <w:sz w:val="18"/>
          <w:szCs w:val="18"/>
        </w:rPr>
        <w:t>V případě cenové nabídky v cizí měně je nutné ji přepočíst průměrným měsíčním kurzem ČNB k měsíci, předcházejícímu datu vyhlášení výzvy</w:t>
      </w:r>
      <w:r w:rsidR="00F13542">
        <w:rPr>
          <w:rFonts w:ascii="Calibri" w:hAnsi="Calibri" w:cs="Calibri"/>
          <w:bCs/>
          <w:sz w:val="18"/>
          <w:szCs w:val="18"/>
        </w:rPr>
        <w:t>,</w:t>
      </w:r>
      <w:r w:rsidR="00F13542">
        <w:t xml:space="preserve"> </w:t>
      </w:r>
      <w:r w:rsidR="00F13542" w:rsidRPr="00F13542">
        <w:rPr>
          <w:rFonts w:ascii="Calibri" w:hAnsi="Calibri" w:cs="Calibri"/>
          <w:bCs/>
          <w:sz w:val="18"/>
          <w:szCs w:val="18"/>
        </w:rPr>
        <w:t>tedy k březnu 202</w:t>
      </w:r>
      <w:r w:rsidR="00A53389">
        <w:rPr>
          <w:rFonts w:ascii="Calibri" w:hAnsi="Calibri" w:cs="Calibri"/>
          <w:bCs/>
          <w:sz w:val="18"/>
          <w:szCs w:val="18"/>
        </w:rPr>
        <w:t>6</w:t>
      </w:r>
      <w:r w:rsidR="00F13542" w:rsidRPr="00F13542">
        <w:rPr>
          <w:rFonts w:ascii="Calibri" w:hAnsi="Calibri" w:cs="Calibri"/>
          <w:bCs/>
          <w:sz w:val="18"/>
          <w:szCs w:val="18"/>
        </w:rPr>
        <w:t>, např</w:t>
      </w:r>
      <w:r w:rsidR="00F13542">
        <w:rPr>
          <w:rFonts w:ascii="Calibri" w:hAnsi="Calibri" w:cs="Calibri"/>
          <w:bCs/>
          <w:sz w:val="18"/>
          <w:szCs w:val="18"/>
        </w:rPr>
        <w:t>.</w:t>
      </w:r>
      <w:r w:rsidR="00F13542"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 w:rsidR="00F13542">
        <w:rPr>
          <w:rFonts w:ascii="Calibri" w:hAnsi="Calibri" w:cs="Calibri"/>
          <w:bCs/>
          <w:sz w:val="18"/>
          <w:szCs w:val="18"/>
        </w:rPr>
        <w:t>je nutno přepočíst kurzem</w:t>
      </w:r>
      <w:r w:rsidR="00F13542" w:rsidRPr="00FE7B27">
        <w:rPr>
          <w:rFonts w:ascii="Calibri" w:hAnsi="Calibri" w:cs="Calibri"/>
          <w:bCs/>
          <w:color w:val="FF0000"/>
          <w:sz w:val="18"/>
          <w:szCs w:val="18"/>
        </w:rPr>
        <w:t xml:space="preserve"> </w:t>
      </w:r>
      <w:r w:rsidR="008913B2" w:rsidRPr="00BD4838">
        <w:rPr>
          <w:rFonts w:ascii="Calibri" w:hAnsi="Calibri" w:cs="Calibri"/>
          <w:bCs/>
          <w:sz w:val="18"/>
          <w:szCs w:val="18"/>
        </w:rPr>
        <w:t>24,437</w:t>
      </w:r>
      <w:r w:rsidR="00F13542" w:rsidRPr="00BD4838">
        <w:rPr>
          <w:rFonts w:ascii="Calibri" w:hAnsi="Calibri" w:cs="Calibri"/>
          <w:bCs/>
          <w:sz w:val="18"/>
          <w:szCs w:val="18"/>
        </w:rPr>
        <w:t xml:space="preserve"> Kč/€</w:t>
      </w:r>
      <w:r w:rsidR="00BD4838" w:rsidRPr="00BD4838">
        <w:rPr>
          <w:rFonts w:ascii="Calibri" w:hAnsi="Calibri" w:cs="Calibri"/>
          <w:bCs/>
          <w:sz w:val="18"/>
          <w:szCs w:val="18"/>
        </w:rPr>
        <w:t>.</w:t>
      </w:r>
    </w:p>
  </w:footnote>
  <w:footnote w:id="3">
    <w:p w14:paraId="5DD85E25" w14:textId="3A4F8293" w:rsidR="00A87E50" w:rsidRPr="000932B0" w:rsidRDefault="00A87E50">
      <w:pPr>
        <w:pStyle w:val="Textpoznpodarou"/>
        <w:rPr>
          <w:rFonts w:ascii="Calibri" w:hAnsi="Calibri" w:cs="Calibri"/>
          <w:bCs/>
          <w:sz w:val="22"/>
          <w:szCs w:val="22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="00831D0F" w:rsidRPr="000932B0">
        <w:rPr>
          <w:rFonts w:ascii="Calibri" w:hAnsi="Calibri" w:cs="Calibri"/>
          <w:bCs/>
          <w:sz w:val="18"/>
          <w:szCs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5C5C4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FF6C54" wp14:editId="43EBC229">
          <wp:simplePos x="657225" y="438150"/>
          <wp:positionH relativeFrom="column">
            <wp:align>left</wp:align>
          </wp:positionH>
          <wp:positionV relativeFrom="paragraph">
            <wp:posOffset>0</wp:posOffset>
          </wp:positionV>
          <wp:extent cx="1944000" cy="432000"/>
          <wp:effectExtent l="0" t="0" r="0" b="6350"/>
          <wp:wrapTopAndBottom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A6EC6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B2EDC62" wp14:editId="2FC9725F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944000" cy="432000"/>
          <wp:effectExtent l="0" t="0" r="0" b="6350"/>
          <wp:wrapTopAndBottom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94B26B6"/>
    <w:multiLevelType w:val="hybridMultilevel"/>
    <w:tmpl w:val="79FE7B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4FC316A"/>
    <w:multiLevelType w:val="hybridMultilevel"/>
    <w:tmpl w:val="7E60C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5" w15:restartNumberingAfterBreak="0">
    <w:nsid w:val="191872DA"/>
    <w:multiLevelType w:val="multilevel"/>
    <w:tmpl w:val="E8A48D7C"/>
    <w:numStyleLink w:val="VariantaA-sla"/>
  </w:abstractNum>
  <w:abstractNum w:abstractNumId="6" w15:restartNumberingAfterBreak="0">
    <w:nsid w:val="27F52BD6"/>
    <w:multiLevelType w:val="hybridMultilevel"/>
    <w:tmpl w:val="76FC3A78"/>
    <w:lvl w:ilvl="0" w:tplc="C84CC7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A5EA2"/>
    <w:multiLevelType w:val="multilevel"/>
    <w:tmpl w:val="E8BAE50A"/>
    <w:numStyleLink w:val="VariantaA-odrky"/>
  </w:abstractNum>
  <w:abstractNum w:abstractNumId="8" w15:restartNumberingAfterBreak="0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2CD77BC6"/>
    <w:multiLevelType w:val="hybridMultilevel"/>
    <w:tmpl w:val="2F44A0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A2D39"/>
    <w:multiLevelType w:val="hybridMultilevel"/>
    <w:tmpl w:val="64B037A4"/>
    <w:lvl w:ilvl="0" w:tplc="199CBF4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F55D6"/>
    <w:multiLevelType w:val="multilevel"/>
    <w:tmpl w:val="D9A89B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4867C1B"/>
    <w:multiLevelType w:val="multilevel"/>
    <w:tmpl w:val="BF1873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F5110E"/>
    <w:multiLevelType w:val="hybridMultilevel"/>
    <w:tmpl w:val="DCB8073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9E6D17"/>
    <w:multiLevelType w:val="multilevel"/>
    <w:tmpl w:val="2C7CD9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737" w:hanging="73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1944EE0"/>
    <w:multiLevelType w:val="multilevel"/>
    <w:tmpl w:val="709A4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83C47E7"/>
    <w:multiLevelType w:val="hybridMultilevel"/>
    <w:tmpl w:val="41DAA7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19" w15:restartNumberingAfterBreak="0">
    <w:nsid w:val="5944511C"/>
    <w:multiLevelType w:val="hybridMultilevel"/>
    <w:tmpl w:val="D9E6C4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C20A3"/>
    <w:multiLevelType w:val="hybridMultilevel"/>
    <w:tmpl w:val="A90CAC40"/>
    <w:lvl w:ilvl="0" w:tplc="C8F4E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4A8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3A9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322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5A5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AE1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CE6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2FC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EE7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AB4576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B8A5D6C"/>
    <w:multiLevelType w:val="hybridMultilevel"/>
    <w:tmpl w:val="B77E0302"/>
    <w:lvl w:ilvl="0" w:tplc="9ABCC7F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D047668"/>
    <w:multiLevelType w:val="hybridMultilevel"/>
    <w:tmpl w:val="2C9CDAD6"/>
    <w:lvl w:ilvl="0" w:tplc="01D21C8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72EF798D"/>
    <w:multiLevelType w:val="hybridMultilevel"/>
    <w:tmpl w:val="F2984C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87950"/>
    <w:multiLevelType w:val="multilevel"/>
    <w:tmpl w:val="54B8AD7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7615637E"/>
    <w:multiLevelType w:val="hybridMultilevel"/>
    <w:tmpl w:val="4C4096B4"/>
    <w:lvl w:ilvl="0" w:tplc="1A7A2C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C77DE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8"/>
  </w:num>
  <w:num w:numId="3">
    <w:abstractNumId w:val="15"/>
  </w:num>
  <w:num w:numId="4">
    <w:abstractNumId w:val="0"/>
  </w:num>
  <w:num w:numId="5">
    <w:abstractNumId w:val="20"/>
  </w:num>
  <w:num w:numId="6">
    <w:abstractNumId w:val="7"/>
  </w:num>
  <w:num w:numId="7">
    <w:abstractNumId w:val="5"/>
  </w:num>
  <w:num w:numId="8">
    <w:abstractNumId w:val="2"/>
  </w:num>
  <w:num w:numId="9">
    <w:abstractNumId w:val="24"/>
  </w:num>
  <w:num w:numId="10">
    <w:abstractNumId w:val="17"/>
  </w:num>
  <w:num w:numId="11">
    <w:abstractNumId w:val="9"/>
  </w:num>
  <w:num w:numId="12">
    <w:abstractNumId w:val="27"/>
  </w:num>
  <w:num w:numId="13">
    <w:abstractNumId w:val="1"/>
  </w:num>
  <w:num w:numId="14">
    <w:abstractNumId w:val="3"/>
  </w:num>
  <w:num w:numId="15">
    <w:abstractNumId w:val="6"/>
  </w:num>
  <w:num w:numId="16">
    <w:abstractNumId w:val="10"/>
  </w:num>
  <w:num w:numId="17">
    <w:abstractNumId w:val="28"/>
  </w:num>
  <w:num w:numId="18">
    <w:abstractNumId w:val="29"/>
  </w:num>
  <w:num w:numId="19">
    <w:abstractNumId w:val="13"/>
  </w:num>
  <w:num w:numId="20">
    <w:abstractNumId w:val="25"/>
  </w:num>
  <w:num w:numId="21">
    <w:abstractNumId w:val="12"/>
  </w:num>
  <w:num w:numId="22">
    <w:abstractNumId w:val="14"/>
  </w:num>
  <w:num w:numId="23">
    <w:abstractNumId w:val="11"/>
  </w:num>
  <w:num w:numId="24">
    <w:abstractNumId w:val="16"/>
  </w:num>
  <w:num w:numId="25">
    <w:abstractNumId w:val="8"/>
  </w:num>
  <w:num w:numId="26">
    <w:abstractNumId w:val="26"/>
  </w:num>
  <w:num w:numId="27">
    <w:abstractNumId w:val="22"/>
  </w:num>
  <w:num w:numId="28">
    <w:abstractNumId w:val="19"/>
  </w:num>
  <w:num w:numId="29">
    <w:abstractNumId w:val="21"/>
  </w:num>
  <w:num w:numId="30">
    <w:abstractNumId w:val="30"/>
  </w:num>
  <w:num w:numId="31">
    <w:abstractNumId w:val="2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3D"/>
    <w:rsid w:val="00015306"/>
    <w:rsid w:val="000231BF"/>
    <w:rsid w:val="0002674B"/>
    <w:rsid w:val="0004162E"/>
    <w:rsid w:val="000462EC"/>
    <w:rsid w:val="0004786B"/>
    <w:rsid w:val="000575C3"/>
    <w:rsid w:val="00063405"/>
    <w:rsid w:val="000707D4"/>
    <w:rsid w:val="0007270E"/>
    <w:rsid w:val="000809B9"/>
    <w:rsid w:val="00090B40"/>
    <w:rsid w:val="000932B0"/>
    <w:rsid w:val="00095A0A"/>
    <w:rsid w:val="00096AF9"/>
    <w:rsid w:val="000A0B58"/>
    <w:rsid w:val="000A312A"/>
    <w:rsid w:val="000B1B3D"/>
    <w:rsid w:val="000B231F"/>
    <w:rsid w:val="000C4CAF"/>
    <w:rsid w:val="000E36D2"/>
    <w:rsid w:val="00117B41"/>
    <w:rsid w:val="00121485"/>
    <w:rsid w:val="001268B0"/>
    <w:rsid w:val="00147565"/>
    <w:rsid w:val="0017595A"/>
    <w:rsid w:val="0018051B"/>
    <w:rsid w:val="001B1E4A"/>
    <w:rsid w:val="001B2294"/>
    <w:rsid w:val="001C75A4"/>
    <w:rsid w:val="001C7DA6"/>
    <w:rsid w:val="001D27C0"/>
    <w:rsid w:val="001E14B0"/>
    <w:rsid w:val="001E2583"/>
    <w:rsid w:val="001E74C3"/>
    <w:rsid w:val="001F388F"/>
    <w:rsid w:val="001F62B7"/>
    <w:rsid w:val="001F6937"/>
    <w:rsid w:val="00220DE3"/>
    <w:rsid w:val="00232075"/>
    <w:rsid w:val="00245FFB"/>
    <w:rsid w:val="0025290D"/>
    <w:rsid w:val="0025679B"/>
    <w:rsid w:val="00260372"/>
    <w:rsid w:val="00262DAF"/>
    <w:rsid w:val="00270E6C"/>
    <w:rsid w:val="00285AED"/>
    <w:rsid w:val="00292117"/>
    <w:rsid w:val="002A0A96"/>
    <w:rsid w:val="002A0E1C"/>
    <w:rsid w:val="002B6AB2"/>
    <w:rsid w:val="002C5640"/>
    <w:rsid w:val="002D079F"/>
    <w:rsid w:val="002E2442"/>
    <w:rsid w:val="002F0E8C"/>
    <w:rsid w:val="00307CDA"/>
    <w:rsid w:val="00310FA0"/>
    <w:rsid w:val="00317EA8"/>
    <w:rsid w:val="00320481"/>
    <w:rsid w:val="003250CB"/>
    <w:rsid w:val="003277F4"/>
    <w:rsid w:val="003307D1"/>
    <w:rsid w:val="00340421"/>
    <w:rsid w:val="003446BC"/>
    <w:rsid w:val="00361905"/>
    <w:rsid w:val="00363201"/>
    <w:rsid w:val="00375DCD"/>
    <w:rsid w:val="00382B9B"/>
    <w:rsid w:val="0039063C"/>
    <w:rsid w:val="0039272C"/>
    <w:rsid w:val="00395441"/>
    <w:rsid w:val="00395B59"/>
    <w:rsid w:val="00397151"/>
    <w:rsid w:val="00397821"/>
    <w:rsid w:val="003A06B4"/>
    <w:rsid w:val="003A1051"/>
    <w:rsid w:val="003A46A8"/>
    <w:rsid w:val="003A51AA"/>
    <w:rsid w:val="003B565A"/>
    <w:rsid w:val="003C760F"/>
    <w:rsid w:val="003D00A1"/>
    <w:rsid w:val="003D15CC"/>
    <w:rsid w:val="003F3FE7"/>
    <w:rsid w:val="0040455E"/>
    <w:rsid w:val="0040460C"/>
    <w:rsid w:val="0041427F"/>
    <w:rsid w:val="004158FD"/>
    <w:rsid w:val="00435D11"/>
    <w:rsid w:val="00443350"/>
    <w:rsid w:val="004509E5"/>
    <w:rsid w:val="0045551D"/>
    <w:rsid w:val="0047614A"/>
    <w:rsid w:val="00486FB9"/>
    <w:rsid w:val="0049432C"/>
    <w:rsid w:val="004C212A"/>
    <w:rsid w:val="004C35A3"/>
    <w:rsid w:val="00500232"/>
    <w:rsid w:val="00504668"/>
    <w:rsid w:val="00506EF2"/>
    <w:rsid w:val="00510445"/>
    <w:rsid w:val="00531E6E"/>
    <w:rsid w:val="005455E1"/>
    <w:rsid w:val="005502BD"/>
    <w:rsid w:val="00556787"/>
    <w:rsid w:val="00573922"/>
    <w:rsid w:val="00582276"/>
    <w:rsid w:val="00582434"/>
    <w:rsid w:val="005A0511"/>
    <w:rsid w:val="005B5BC7"/>
    <w:rsid w:val="005C2560"/>
    <w:rsid w:val="005E2486"/>
    <w:rsid w:val="005E4D49"/>
    <w:rsid w:val="005F7585"/>
    <w:rsid w:val="00605759"/>
    <w:rsid w:val="0064053D"/>
    <w:rsid w:val="00650C6C"/>
    <w:rsid w:val="00652FE6"/>
    <w:rsid w:val="00667898"/>
    <w:rsid w:val="006730FC"/>
    <w:rsid w:val="00677FE0"/>
    <w:rsid w:val="00681B43"/>
    <w:rsid w:val="00690905"/>
    <w:rsid w:val="00691296"/>
    <w:rsid w:val="006A180E"/>
    <w:rsid w:val="006A1F3E"/>
    <w:rsid w:val="006C6A74"/>
    <w:rsid w:val="006D04EF"/>
    <w:rsid w:val="006D3059"/>
    <w:rsid w:val="006D75D4"/>
    <w:rsid w:val="006E2FB0"/>
    <w:rsid w:val="006E74F8"/>
    <w:rsid w:val="007102D2"/>
    <w:rsid w:val="00711E8F"/>
    <w:rsid w:val="00713948"/>
    <w:rsid w:val="007143F6"/>
    <w:rsid w:val="00720A97"/>
    <w:rsid w:val="007434C0"/>
    <w:rsid w:val="00746A84"/>
    <w:rsid w:val="0075060B"/>
    <w:rsid w:val="00753A27"/>
    <w:rsid w:val="007541FC"/>
    <w:rsid w:val="0078056F"/>
    <w:rsid w:val="0079342A"/>
    <w:rsid w:val="007B375A"/>
    <w:rsid w:val="007B4949"/>
    <w:rsid w:val="007D10C9"/>
    <w:rsid w:val="007F0BC6"/>
    <w:rsid w:val="00825F77"/>
    <w:rsid w:val="00831374"/>
    <w:rsid w:val="00831D0F"/>
    <w:rsid w:val="008326AB"/>
    <w:rsid w:val="00857580"/>
    <w:rsid w:val="00861F03"/>
    <w:rsid w:val="008632BC"/>
    <w:rsid w:val="00865238"/>
    <w:rsid w:val="008667BF"/>
    <w:rsid w:val="008717C6"/>
    <w:rsid w:val="00877C3A"/>
    <w:rsid w:val="008913B2"/>
    <w:rsid w:val="00895645"/>
    <w:rsid w:val="008A7851"/>
    <w:rsid w:val="008C3782"/>
    <w:rsid w:val="008D1DAC"/>
    <w:rsid w:val="008D4A32"/>
    <w:rsid w:val="008D593A"/>
    <w:rsid w:val="008E7760"/>
    <w:rsid w:val="008F199B"/>
    <w:rsid w:val="00922001"/>
    <w:rsid w:val="00922C17"/>
    <w:rsid w:val="00942DDD"/>
    <w:rsid w:val="009516A8"/>
    <w:rsid w:val="0095405E"/>
    <w:rsid w:val="0097705C"/>
    <w:rsid w:val="00985620"/>
    <w:rsid w:val="009C57D7"/>
    <w:rsid w:val="009C6EC2"/>
    <w:rsid w:val="009D0C60"/>
    <w:rsid w:val="009D36AA"/>
    <w:rsid w:val="009D4239"/>
    <w:rsid w:val="009E47B0"/>
    <w:rsid w:val="009F393D"/>
    <w:rsid w:val="009F7F46"/>
    <w:rsid w:val="00A000BF"/>
    <w:rsid w:val="00A0587E"/>
    <w:rsid w:val="00A07E61"/>
    <w:rsid w:val="00A232B2"/>
    <w:rsid w:val="00A25F20"/>
    <w:rsid w:val="00A275BC"/>
    <w:rsid w:val="00A464B4"/>
    <w:rsid w:val="00A53389"/>
    <w:rsid w:val="00A60589"/>
    <w:rsid w:val="00A60733"/>
    <w:rsid w:val="00A63D6B"/>
    <w:rsid w:val="00A7370C"/>
    <w:rsid w:val="00A7650E"/>
    <w:rsid w:val="00A84288"/>
    <w:rsid w:val="00A84B52"/>
    <w:rsid w:val="00A8660F"/>
    <w:rsid w:val="00A87610"/>
    <w:rsid w:val="00A87E50"/>
    <w:rsid w:val="00A94B84"/>
    <w:rsid w:val="00A95C48"/>
    <w:rsid w:val="00AA7056"/>
    <w:rsid w:val="00AB31C6"/>
    <w:rsid w:val="00AB3643"/>
    <w:rsid w:val="00AB3FFD"/>
    <w:rsid w:val="00AB523B"/>
    <w:rsid w:val="00AC3995"/>
    <w:rsid w:val="00AD7E40"/>
    <w:rsid w:val="00AE7CEF"/>
    <w:rsid w:val="00AF2538"/>
    <w:rsid w:val="00B0595D"/>
    <w:rsid w:val="00B066DA"/>
    <w:rsid w:val="00B1477A"/>
    <w:rsid w:val="00B20993"/>
    <w:rsid w:val="00B2623B"/>
    <w:rsid w:val="00B36591"/>
    <w:rsid w:val="00B41732"/>
    <w:rsid w:val="00B42E96"/>
    <w:rsid w:val="00B50EE6"/>
    <w:rsid w:val="00B52185"/>
    <w:rsid w:val="00B74AA5"/>
    <w:rsid w:val="00B87888"/>
    <w:rsid w:val="00B94AD7"/>
    <w:rsid w:val="00B94F41"/>
    <w:rsid w:val="00B970FB"/>
    <w:rsid w:val="00B9753A"/>
    <w:rsid w:val="00BA4A15"/>
    <w:rsid w:val="00BB479C"/>
    <w:rsid w:val="00BC4720"/>
    <w:rsid w:val="00BD4838"/>
    <w:rsid w:val="00BD75A2"/>
    <w:rsid w:val="00C03BEA"/>
    <w:rsid w:val="00C16B38"/>
    <w:rsid w:val="00C2017A"/>
    <w:rsid w:val="00C2026B"/>
    <w:rsid w:val="00C20470"/>
    <w:rsid w:val="00C34B2F"/>
    <w:rsid w:val="00C37F1D"/>
    <w:rsid w:val="00C44FED"/>
    <w:rsid w:val="00C4593A"/>
    <w:rsid w:val="00C4641B"/>
    <w:rsid w:val="00C6690E"/>
    <w:rsid w:val="00C703C5"/>
    <w:rsid w:val="00C805F2"/>
    <w:rsid w:val="00C96EFE"/>
    <w:rsid w:val="00CB2F4D"/>
    <w:rsid w:val="00CC5E40"/>
    <w:rsid w:val="00CE269B"/>
    <w:rsid w:val="00D1569F"/>
    <w:rsid w:val="00D20B1E"/>
    <w:rsid w:val="00D22462"/>
    <w:rsid w:val="00D230AC"/>
    <w:rsid w:val="00D30584"/>
    <w:rsid w:val="00D32489"/>
    <w:rsid w:val="00D3349E"/>
    <w:rsid w:val="00D411B0"/>
    <w:rsid w:val="00D43E0B"/>
    <w:rsid w:val="00D50C9B"/>
    <w:rsid w:val="00D5418B"/>
    <w:rsid w:val="00D55C2C"/>
    <w:rsid w:val="00D65A6E"/>
    <w:rsid w:val="00D73CB8"/>
    <w:rsid w:val="00D74C6A"/>
    <w:rsid w:val="00DA7591"/>
    <w:rsid w:val="00DD574A"/>
    <w:rsid w:val="00DF27FB"/>
    <w:rsid w:val="00E125B4"/>
    <w:rsid w:val="00E23B8E"/>
    <w:rsid w:val="00E32798"/>
    <w:rsid w:val="00E33CC8"/>
    <w:rsid w:val="00E51C91"/>
    <w:rsid w:val="00E667C1"/>
    <w:rsid w:val="00E779E6"/>
    <w:rsid w:val="00E8583E"/>
    <w:rsid w:val="00E9281B"/>
    <w:rsid w:val="00EA4383"/>
    <w:rsid w:val="00EB7B2A"/>
    <w:rsid w:val="00EC3F88"/>
    <w:rsid w:val="00EC69D4"/>
    <w:rsid w:val="00ED36D8"/>
    <w:rsid w:val="00EE6BD7"/>
    <w:rsid w:val="00EF36D8"/>
    <w:rsid w:val="00F03DC0"/>
    <w:rsid w:val="00F0689D"/>
    <w:rsid w:val="00F10452"/>
    <w:rsid w:val="00F13542"/>
    <w:rsid w:val="00F206BD"/>
    <w:rsid w:val="00F41B55"/>
    <w:rsid w:val="00F52477"/>
    <w:rsid w:val="00F64552"/>
    <w:rsid w:val="00F658B8"/>
    <w:rsid w:val="00F82392"/>
    <w:rsid w:val="00FA0AB4"/>
    <w:rsid w:val="00FB01B5"/>
    <w:rsid w:val="00FB1FFC"/>
    <w:rsid w:val="00FC0414"/>
    <w:rsid w:val="00FC6EA4"/>
    <w:rsid w:val="00FE7B27"/>
    <w:rsid w:val="00FF36EB"/>
    <w:rsid w:val="00FF4488"/>
    <w:rsid w:val="00FF751F"/>
    <w:rsid w:val="03EB46D1"/>
    <w:rsid w:val="06348295"/>
    <w:rsid w:val="081C7CB3"/>
    <w:rsid w:val="1B413882"/>
    <w:rsid w:val="1DE85302"/>
    <w:rsid w:val="23A0AD06"/>
    <w:rsid w:val="26120FC9"/>
    <w:rsid w:val="29197ECF"/>
    <w:rsid w:val="29527095"/>
    <w:rsid w:val="3441AA6E"/>
    <w:rsid w:val="3A7B4682"/>
    <w:rsid w:val="3C60CA4B"/>
    <w:rsid w:val="419732AA"/>
    <w:rsid w:val="49EE09A1"/>
    <w:rsid w:val="53BA843A"/>
    <w:rsid w:val="5D89E2C0"/>
    <w:rsid w:val="5F8F2628"/>
    <w:rsid w:val="61C616BB"/>
    <w:rsid w:val="64F6582E"/>
    <w:rsid w:val="6B20C9EE"/>
    <w:rsid w:val="7AD349B3"/>
    <w:rsid w:val="7D818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90DB12"/>
  <w15:chartTrackingRefBased/>
  <w15:docId w15:val="{F72A17D9-17B1-4E13-9184-F18E2294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7" w:unhideWhenUsed="1" w:qFormat="1"/>
    <w:lsdException w:name="heading 3" w:semiHidden="1" w:uiPriority="0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7" w:unhideWhenUsed="1" w:qFormat="1"/>
    <w:lsdException w:name="heading 7" w:semiHidden="1" w:uiPriority="7" w:unhideWhenUsed="1" w:qFormat="1"/>
    <w:lsdException w:name="heading 8" w:semiHidden="1" w:uiPriority="7" w:unhideWhenUsed="1" w:qFormat="1"/>
    <w:lsdException w:name="heading 9" w:semiHidden="1" w:uiPriority="7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iPriority="10" w:unhideWhenUsed="1" w:qFormat="1"/>
    <w:lsdException w:name="List Bullet 4" w:semiHidden="1" w:uiPriority="10" w:unhideWhenUsed="1" w:qFormat="1"/>
    <w:lsdException w:name="List Bullet 5" w:semiHidden="1" w:uiPriority="10" w:unhideWhenUsed="1" w:qFormat="1"/>
    <w:lsdException w:name="List Number 2" w:uiPriority="15" w:qFormat="1"/>
    <w:lsdException w:name="List Number 3" w:uiPriority="15" w:qFormat="1"/>
    <w:lsdException w:name="List Number 4" w:uiPriority="15" w:qFormat="1"/>
    <w:lsdException w:name="List Number 5" w:uiPriority="15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iPriority="31" w:unhideWhenUsed="1"/>
    <w:lsdException w:name="Body Text First Indent" w:semiHidden="1" w:uiPriority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9" w:unhideWhenUsed="1"/>
    <w:lsdException w:name="Hyperlink" w:semiHidden="1" w:unhideWhenUsed="1"/>
    <w:lsdException w:name="FollowedHyperlink" w:semiHidden="1" w:uiPriority="34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7" w:qFormat="1"/>
    <w:lsdException w:name="Intense Quote" w:uiPriority="2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23" w:qFormat="1"/>
    <w:lsdException w:name="Intense Reference" w:uiPriority="24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6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77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adpis3"/>
    <w:next w:val="Normln"/>
    <w:link w:val="Nadpis1Char"/>
    <w:qFormat/>
    <w:rsid w:val="00FF751F"/>
    <w:pPr>
      <w:keepLines w:val="0"/>
      <w:numPr>
        <w:ilvl w:val="0"/>
      </w:numPr>
      <w:tabs>
        <w:tab w:val="num" w:pos="720"/>
      </w:tabs>
      <w:overflowPunct/>
      <w:autoSpaceDE/>
      <w:autoSpaceDN/>
      <w:adjustRightInd/>
      <w:spacing w:before="0" w:line="276" w:lineRule="auto"/>
      <w:ind w:left="720" w:hanging="720"/>
      <w:jc w:val="both"/>
      <w:textAlignment w:val="auto"/>
      <w:outlineLvl w:val="0"/>
    </w:pPr>
    <w:rPr>
      <w:rFonts w:ascii="Calibri" w:hAnsi="Calibri" w:cs="Calibri"/>
      <w:sz w:val="28"/>
      <w:szCs w:val="2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AF2538"/>
    <w:pPr>
      <w:keepNext/>
      <w:keepLines/>
      <w:numPr>
        <w:ilvl w:val="1"/>
        <w:numId w:val="17"/>
      </w:numPr>
      <w:spacing w:before="240" w:after="240"/>
      <w:ind w:left="578" w:hanging="578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numPr>
        <w:ilvl w:val="2"/>
        <w:numId w:val="17"/>
      </w:numPr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rsid w:val="00FF751F"/>
    <w:rPr>
      <w:rFonts w:ascii="Calibri" w:eastAsiaTheme="majorEastAsia" w:hAnsi="Calibri" w:cs="Calibri"/>
      <w:b/>
      <w:sz w:val="28"/>
      <w:lang w:eastAsia="cs-CZ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AF2538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customStyle="1" w:styleId="Default">
    <w:name w:val="Default"/>
    <w:rsid w:val="00245F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7"/>
    <w:unhideWhenUsed/>
    <w:qFormat/>
    <w:rsid w:val="00D74C6A"/>
    <w:pPr>
      <w:spacing w:after="200"/>
    </w:pPr>
    <w:rPr>
      <w:i/>
      <w:iCs/>
      <w:color w:val="004B8D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9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99B"/>
    <w:rPr>
      <w:rFonts w:ascii="Segoe UI" w:hAnsi="Segoe UI" w:cs="Segoe UI"/>
      <w:color w:val="000000" w:themeColor="text1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0A0B58"/>
  </w:style>
  <w:style w:type="character" w:customStyle="1" w:styleId="TextkomenteChar">
    <w:name w:val="Text komentáře Char"/>
    <w:basedOn w:val="Standardnpsmoodstavce"/>
    <w:link w:val="Textkomente"/>
    <w:uiPriority w:val="99"/>
    <w:rsid w:val="000A0B58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A0B58"/>
    <w:rPr>
      <w:sz w:val="16"/>
      <w:szCs w:val="16"/>
    </w:rPr>
  </w:style>
  <w:style w:type="paragraph" w:styleId="Textpoznpodarou">
    <w:name w:val="footnote text"/>
    <w:basedOn w:val="Normln"/>
    <w:link w:val="TextpoznpodarouChar"/>
    <w:unhideWhenUsed/>
    <w:rsid w:val="000A0B58"/>
  </w:style>
  <w:style w:type="character" w:customStyle="1" w:styleId="TextpoznpodarouChar">
    <w:name w:val="Text pozn. pod čarou Char"/>
    <w:basedOn w:val="Standardnpsmoodstavce"/>
    <w:link w:val="Textpoznpodarou"/>
    <w:rsid w:val="000A0B58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0A0B58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0B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0B58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A0B58"/>
    <w:pPr>
      <w:spacing w:after="0" w:line="240" w:lineRule="auto"/>
    </w:pPr>
    <w:rPr>
      <w:color w:val="000000" w:themeColor="text1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A0B58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0A0B58"/>
    <w:rPr>
      <w:color w:val="000000" w:themeColor="text1"/>
    </w:rPr>
  </w:style>
  <w:style w:type="paragraph" w:customStyle="1" w:styleId="paragraph">
    <w:name w:val="paragraph"/>
    <w:basedOn w:val="Normln"/>
    <w:rsid w:val="000A0B58"/>
    <w:pPr>
      <w:spacing w:before="100" w:beforeAutospacing="1" w:after="100" w:afterAutospacing="1"/>
    </w:pPr>
    <w:rPr>
      <w:sz w:val="24"/>
      <w:szCs w:val="24"/>
    </w:rPr>
  </w:style>
  <w:style w:type="character" w:styleId="slostrnky">
    <w:name w:val="page number"/>
    <w:basedOn w:val="Standardnpsmoodstavce"/>
    <w:semiHidden/>
    <w:rsid w:val="002C5640"/>
  </w:style>
  <w:style w:type="character" w:customStyle="1" w:styleId="normaltextrun">
    <w:name w:val="normaltextrun"/>
    <w:basedOn w:val="Standardnpsmoodstavce"/>
    <w:rsid w:val="00FF7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0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3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1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2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50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7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4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2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852F749192824496538879F8953962" ma:contentTypeVersion="3" ma:contentTypeDescription="Vytvoří nový dokument" ma:contentTypeScope="" ma:versionID="cf6e159a03bfd112692581ef9edf6b98">
  <xsd:schema xmlns:xsd="http://www.w3.org/2001/XMLSchema" xmlns:xs="http://www.w3.org/2001/XMLSchema" xmlns:p="http://schemas.microsoft.com/office/2006/metadata/properties" xmlns:ns2="432d9cd7-fef8-4bfe-83df-2b526d048df5" targetNamespace="http://schemas.microsoft.com/office/2006/metadata/properties" ma:root="true" ma:fieldsID="8459cabd06f975fceca19b1b3d96c0c1" ns2:_="">
    <xsd:import namespace="432d9cd7-fef8-4bfe-83df-2b526d048d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d9cd7-fef8-4bfe-83df-2b526d048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BC170-A7FC-42FB-8437-8440A9C23F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4AEA21-ECF4-4B51-B946-8EEAAF54F8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C906E3-BEA3-4009-A089-23FC9E383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2d9cd7-fef8-4bfe-83df-2b526d048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982331-632E-43EE-A0FD-8E8F7E576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1132</Words>
  <Characters>6681</Characters>
  <Application>Microsoft Office Word</Application>
  <DocSecurity>0</DocSecurity>
  <Lines>55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5</vt:i4>
      </vt:variant>
    </vt:vector>
  </HeadingPairs>
  <TitlesOfParts>
    <vt:vector size="6" baseType="lpstr">
      <vt:lpstr/>
      <vt:lpstr/>
      <vt:lpstr>//// </vt:lpstr>
      <vt:lpstr>Identifikační údaje žadatele o podporu</vt:lpstr>
      <vt:lpstr>Charakteristika žadatele</vt:lpstr>
      <vt:lpstr>        Podrobný popis projektu, jeho cíle včetně jeho souladu s programem</vt:lpstr>
    </vt:vector>
  </TitlesOfParts>
  <Company>Ministerstvo průmyslu a obchodu</Company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Haringová Ingrid</dc:creator>
  <cp:keywords/>
  <dc:description/>
  <cp:lastModifiedBy>marti</cp:lastModifiedBy>
  <cp:revision>5</cp:revision>
  <cp:lastPrinted>2023-03-30T13:34:00Z</cp:lastPrinted>
  <dcterms:created xsi:type="dcterms:W3CDTF">2026-05-01T19:53:00Z</dcterms:created>
  <dcterms:modified xsi:type="dcterms:W3CDTF">2026-05-02T17:26:00Z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2023-09-22T13:26:36Z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ffadf25b-1966-4e52-a535-f933841f8d40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0x010100D6852F749192824496538879F8953962</vt:lpwstr>
  </property>
  <property fmtid="{D5CDD505-2E9C-101B-9397-08002B2CF9AE}" pid="10" name="MediaServiceImageTags">
    <vt:lpwstr/>
  </property>
</Properties>
</file>